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B6" w:rsidRDefault="006400B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F38A6">
        <w:rPr>
          <w:rFonts w:ascii="Times New Roman" w:eastAsia="Times New Roman" w:hAnsi="Times New Roman" w:cs="Times New Roman"/>
          <w:b/>
          <w:noProof/>
          <w:sz w:val="24"/>
          <w:szCs w:val="24"/>
          <w:lang w:val="pt-BR" w:eastAsia="pt-BR"/>
        </w:rPr>
        <w:drawing>
          <wp:inline distT="0" distB="0" distL="0" distR="0">
            <wp:extent cx="5155009" cy="2066925"/>
            <wp:effectExtent l="0" t="0" r="762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967" cy="207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F38A6" w:rsidRPr="00CF38A6" w:rsidRDefault="00CF38A6" w:rsidP="00764B1A">
      <w:pPr>
        <w:spacing w:after="0" w:line="240" w:lineRule="auto"/>
        <w:jc w:val="center"/>
        <w:rPr>
          <w:rFonts w:ascii="Rockwell Extra Bold" w:eastAsia="Times New Roman" w:hAnsi="Rockwell Extra Bold" w:cs="Times New Roman"/>
          <w:b/>
          <w:color w:val="1F4E79" w:themeColor="accent1" w:themeShade="80"/>
          <w:sz w:val="44"/>
          <w:szCs w:val="24"/>
          <w:lang w:val="pt-BR" w:eastAsia="pt-BR"/>
        </w:rPr>
      </w:pPr>
      <w:r w:rsidRPr="00CF38A6">
        <w:rPr>
          <w:rFonts w:ascii="Lucida Handwriting" w:eastAsia="Times New Roman" w:hAnsi="Lucida Handwriting" w:cs="Times New Roman"/>
          <w:b/>
          <w:color w:val="1F4E79" w:themeColor="accent1" w:themeShade="80"/>
          <w:sz w:val="96"/>
          <w:szCs w:val="24"/>
          <w:lang w:val="pt-BR" w:eastAsia="pt-BR"/>
        </w:rPr>
        <w:t>M</w:t>
      </w:r>
      <w:r w:rsidRPr="00CF38A6">
        <w:rPr>
          <w:rFonts w:ascii="Rockwell Extra Bold" w:eastAsia="Times New Roman" w:hAnsi="Rockwell Extra Bold" w:cs="Times New Roman"/>
          <w:b/>
          <w:color w:val="1F4E79" w:themeColor="accent1" w:themeShade="80"/>
          <w:sz w:val="44"/>
          <w:szCs w:val="24"/>
          <w:lang w:val="pt-BR" w:eastAsia="pt-BR"/>
        </w:rPr>
        <w:t xml:space="preserve">ANUAL DO </w:t>
      </w:r>
      <w:r w:rsidRPr="00CF38A6">
        <w:rPr>
          <w:rFonts w:ascii="Lucida Handwriting" w:eastAsia="Times New Roman" w:hAnsi="Lucida Handwriting" w:cs="Times New Roman"/>
          <w:b/>
          <w:color w:val="1F4E79" w:themeColor="accent1" w:themeShade="80"/>
          <w:sz w:val="96"/>
          <w:szCs w:val="24"/>
          <w:lang w:val="pt-BR" w:eastAsia="pt-BR"/>
        </w:rPr>
        <w:t>P</w:t>
      </w:r>
      <w:r w:rsidRPr="00CF38A6">
        <w:rPr>
          <w:rFonts w:ascii="Rockwell Extra Bold" w:eastAsia="Times New Roman" w:hAnsi="Rockwell Extra Bold" w:cs="Times New Roman"/>
          <w:b/>
          <w:color w:val="1F4E79" w:themeColor="accent1" w:themeShade="80"/>
          <w:sz w:val="44"/>
          <w:szCs w:val="24"/>
          <w:lang w:val="pt-BR" w:eastAsia="pt-BR"/>
        </w:rPr>
        <w:t xml:space="preserve">ROCESSO </w:t>
      </w:r>
      <w:r w:rsidRPr="00CF38A6">
        <w:rPr>
          <w:rFonts w:ascii="Lucida Handwriting" w:eastAsia="Times New Roman" w:hAnsi="Lucida Handwriting" w:cs="Times New Roman"/>
          <w:b/>
          <w:color w:val="1F4E79" w:themeColor="accent1" w:themeShade="80"/>
          <w:sz w:val="96"/>
          <w:szCs w:val="24"/>
          <w:lang w:val="pt-BR" w:eastAsia="pt-BR"/>
        </w:rPr>
        <w:t>S</w:t>
      </w:r>
      <w:r w:rsidRPr="00CF38A6">
        <w:rPr>
          <w:rFonts w:ascii="Rockwell Extra Bold" w:eastAsia="Times New Roman" w:hAnsi="Rockwell Extra Bold" w:cs="Times New Roman"/>
          <w:b/>
          <w:color w:val="1F4E79" w:themeColor="accent1" w:themeShade="80"/>
          <w:sz w:val="44"/>
          <w:szCs w:val="24"/>
          <w:lang w:val="pt-BR" w:eastAsia="pt-BR"/>
        </w:rPr>
        <w:t>ELETIVO</w:t>
      </w:r>
    </w:p>
    <w:p w:rsidR="00CF38A6" w:rsidRP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P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Pr="00CF38A6" w:rsidRDefault="00CF38A6" w:rsidP="00CF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1F4E79" w:themeColor="accent1" w:themeShade="80"/>
          <w:sz w:val="48"/>
          <w:szCs w:val="24"/>
          <w:lang w:val="pt-BR" w:eastAsia="pt-BR"/>
        </w:rPr>
      </w:pPr>
      <w:r w:rsidRPr="00CF38A6">
        <w:rPr>
          <w:rFonts w:ascii="Times New Roman" w:eastAsia="Times New Roman" w:hAnsi="Times New Roman" w:cs="Times New Roman"/>
          <w:b/>
          <w:smallCaps/>
          <w:color w:val="1F4E79" w:themeColor="accent1" w:themeShade="80"/>
          <w:sz w:val="48"/>
          <w:szCs w:val="24"/>
          <w:lang w:val="pt-BR" w:eastAsia="pt-BR"/>
        </w:rPr>
        <w:t>Período 201</w:t>
      </w:r>
      <w:r w:rsidR="00C37617">
        <w:rPr>
          <w:rFonts w:ascii="Times New Roman" w:eastAsia="Times New Roman" w:hAnsi="Times New Roman" w:cs="Times New Roman"/>
          <w:b/>
          <w:smallCaps/>
          <w:color w:val="1F4E79" w:themeColor="accent1" w:themeShade="80"/>
          <w:sz w:val="48"/>
          <w:szCs w:val="24"/>
          <w:lang w:val="pt-BR" w:eastAsia="pt-BR"/>
        </w:rPr>
        <w:t>8</w:t>
      </w:r>
      <w:r w:rsidRPr="00CF38A6">
        <w:rPr>
          <w:rFonts w:ascii="Times New Roman" w:eastAsia="Times New Roman" w:hAnsi="Times New Roman" w:cs="Times New Roman"/>
          <w:b/>
          <w:smallCaps/>
          <w:color w:val="1F4E79" w:themeColor="accent1" w:themeShade="80"/>
          <w:sz w:val="48"/>
          <w:szCs w:val="24"/>
          <w:lang w:val="pt-BR" w:eastAsia="pt-BR"/>
        </w:rPr>
        <w:t>-1</w:t>
      </w:r>
    </w:p>
    <w:p w:rsidR="00CF38A6" w:rsidRP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P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P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Pr="00CF38A6" w:rsidRDefault="00C37617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1F4E79" w:themeColor="accent1" w:themeShade="80"/>
          <w:sz w:val="32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smallCaps/>
          <w:color w:val="1F4E79" w:themeColor="accent1" w:themeShade="80"/>
          <w:sz w:val="32"/>
          <w:szCs w:val="24"/>
          <w:lang w:val="pt-BR" w:eastAsia="pt-BR"/>
        </w:rPr>
        <w:t>SETEMBRO DE 201</w:t>
      </w:r>
      <w:r w:rsidR="00144DBA">
        <w:rPr>
          <w:rFonts w:ascii="Times New Roman" w:eastAsia="Times New Roman" w:hAnsi="Times New Roman" w:cs="Times New Roman"/>
          <w:b/>
          <w:smallCaps/>
          <w:color w:val="1F4E79" w:themeColor="accent1" w:themeShade="80"/>
          <w:sz w:val="32"/>
          <w:szCs w:val="24"/>
          <w:lang w:val="pt-BR" w:eastAsia="pt-BR"/>
        </w:rPr>
        <w:t>7</w:t>
      </w:r>
      <w:bookmarkStart w:id="0" w:name="_GoBack"/>
      <w:bookmarkEnd w:id="0"/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F38A6" w:rsidRPr="00CF38A6" w:rsidRDefault="00CF38A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6400B6" w:rsidRPr="00CF38A6" w:rsidRDefault="006400B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6400B6" w:rsidRPr="00CF38A6" w:rsidRDefault="006400B6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764B1A" w:rsidRPr="00CF38A6" w:rsidRDefault="00764B1A" w:rsidP="006400B6">
      <w:pPr>
        <w:pBdr>
          <w:top w:val="double" w:sz="4" w:space="1" w:color="auto"/>
          <w:bottom w:val="double" w:sz="4" w:space="1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24"/>
          <w:lang w:val="pt-BR" w:eastAsia="pt-BR"/>
        </w:rPr>
      </w:pPr>
      <w:r w:rsidRPr="00764B1A">
        <w:rPr>
          <w:rFonts w:ascii="Comic Sans MS" w:eastAsia="Times New Roman" w:hAnsi="Comic Sans MS" w:cs="Times New Roman"/>
          <w:b/>
          <w:sz w:val="36"/>
          <w:szCs w:val="24"/>
          <w:lang w:val="pt-BR" w:eastAsia="pt-BR"/>
        </w:rPr>
        <w:t>APRESENTAÇÃO</w:t>
      </w:r>
    </w:p>
    <w:p w:rsidR="000A0077" w:rsidRPr="00764B1A" w:rsidRDefault="000A0077" w:rsidP="0076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764B1A" w:rsidRPr="00CF38A6" w:rsidRDefault="00764B1A" w:rsidP="00764B1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pt-BR" w:eastAsia="pt-BR"/>
        </w:rPr>
      </w:pPr>
    </w:p>
    <w:p w:rsidR="006400B6" w:rsidRPr="00CF38A6" w:rsidRDefault="006400B6" w:rsidP="0076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6400B6" w:rsidRPr="00CF38A6" w:rsidRDefault="006400B6" w:rsidP="0076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6400B6" w:rsidRPr="006400B6" w:rsidRDefault="006400B6" w:rsidP="006400B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32"/>
          <w:lang w:val="pt-BR" w:eastAsia="pt-BR"/>
        </w:rPr>
      </w:pPr>
      <w:r w:rsidRPr="006400B6">
        <w:rPr>
          <w:rFonts w:ascii="Times New Roman" w:eastAsia="Times New Roman" w:hAnsi="Times New Roman" w:cs="Times New Roman"/>
          <w:kern w:val="0"/>
          <w:sz w:val="24"/>
          <w:szCs w:val="32"/>
          <w:lang w:val="pt-BR" w:eastAsia="pt-BR"/>
        </w:rPr>
        <w:t>É com muita alegria que recebemos você neste Processo Seletivo. Sua iniciativa em candidatar-se a uma vaga poderá transformar seus caminhos.</w:t>
      </w:r>
    </w:p>
    <w:p w:rsidR="00764B1A" w:rsidRPr="00764B1A" w:rsidRDefault="00764B1A" w:rsidP="006400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764B1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Este </w:t>
      </w:r>
      <w:r w:rsidR="00747509" w:rsidRPr="006400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</w:t>
      </w:r>
      <w:r w:rsidRPr="00764B1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anual contém informações sobre a realização da inscrição, prova de seleção e matrícula, bem como outras, de interesse dos candidatos, para ingresso nos Cursos Técnicos </w:t>
      </w:r>
      <w:r w:rsidRPr="006400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da Escola de Ciências da Saúde de Patos (ECISA) mantida pela Fundação Francisco Mascarenhas (FFM).</w:t>
      </w:r>
    </w:p>
    <w:p w:rsidR="00764B1A" w:rsidRDefault="00764B1A" w:rsidP="006400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ECISA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oferece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seis</w:t>
      </w:r>
      <w:proofErr w:type="spellEnd"/>
      <w:r w:rsidR="00144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44DBA">
        <w:rPr>
          <w:rFonts w:ascii="Times New Roman" w:eastAsia="Times New Roman" w:hAnsi="Times New Roman" w:cs="Times New Roman"/>
          <w:sz w:val="24"/>
          <w:szCs w:val="24"/>
          <w:lang w:eastAsia="pt-BR"/>
        </w:rPr>
        <w:t>cursos</w:t>
      </w:r>
      <w:proofErr w:type="spellEnd"/>
      <w:r w:rsidR="00144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44DBA"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técnicos</w:t>
      </w:r>
      <w:proofErr w:type="spellEnd"/>
      <w:r w:rsidR="00144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="00144DBA">
        <w:rPr>
          <w:rFonts w:ascii="Times New Roman" w:eastAsia="Times New Roman" w:hAnsi="Times New Roman" w:cs="Times New Roman"/>
          <w:sz w:val="24"/>
          <w:szCs w:val="24"/>
          <w:lang w:eastAsia="pt-BR"/>
        </w:rPr>
        <w:t>visam</w:t>
      </w:r>
      <w:proofErr w:type="spellEnd"/>
      <w:r w:rsidR="00144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formação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profissionais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qualificados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comprometidos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desenvolvimento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pessoal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social,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econômico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científico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respeitando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valores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éticos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morais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culturais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sociais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Cursos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ofertados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Enfermagem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Segurança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Radiologia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Farmácia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Análises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Clínicas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Saúde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Bucal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64B1A" w:rsidRPr="00764B1A" w:rsidRDefault="00764B1A" w:rsidP="006400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currículo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cursos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objetiva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consolidar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aprofundar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conhecimentos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adquiridos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proofErr w:type="spellEnd"/>
      <w:proofErr w:type="gram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Educação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Básica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procedimentos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didático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pedagógicos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constituídos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teóricas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práticas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contextualizadas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voltados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desenvolvimento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capacidade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solução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>problemas</w:t>
      </w:r>
      <w:proofErr w:type="spellEnd"/>
      <w:r w:rsidRPr="00764B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0A0077" w:rsidRPr="000A0077" w:rsidRDefault="000A0077" w:rsidP="006400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pt-BR"/>
        </w:rPr>
      </w:pP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Venha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para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ECISA,</w:t>
      </w:r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ocupe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uma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das </w:t>
      </w:r>
      <w:r w:rsidR="00747509">
        <w:rPr>
          <w:rFonts w:ascii="Times New Roman" w:eastAsia="Times New Roman" w:hAnsi="Times New Roman" w:cs="Times New Roman"/>
          <w:sz w:val="24"/>
          <w:szCs w:val="28"/>
          <w:lang w:eastAsia="pt-BR"/>
        </w:rPr>
        <w:t>300</w:t>
      </w:r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vagas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ofertadas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no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Processo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Seletivo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r w:rsidR="00C37617">
        <w:rPr>
          <w:rFonts w:ascii="Times New Roman" w:eastAsia="Times New Roman" w:hAnsi="Times New Roman" w:cs="Times New Roman"/>
          <w:sz w:val="24"/>
          <w:szCs w:val="28"/>
          <w:lang w:eastAsia="pt-BR"/>
        </w:rPr>
        <w:t>2018-1</w:t>
      </w:r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e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comece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a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construir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sua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carreira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profissional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conosco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.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Nossa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expectativa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é que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o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ingresso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em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uma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instituição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de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ensino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técnico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,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profissionalizante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, que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ocupa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posição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de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destaque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no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cenário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pt-BR"/>
        </w:rPr>
        <w:t>reg</w:t>
      </w:r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ional,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seja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, </w:t>
      </w:r>
      <w:proofErr w:type="spellStart"/>
      <w:proofErr w:type="gram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sem</w:t>
      </w:r>
      <w:proofErr w:type="spellEnd"/>
      <w:proofErr w:type="gram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dúvida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, um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passo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significativo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em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sua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trajetória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. E que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seja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a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primeira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de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muitas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e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muitas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sábias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decisões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que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tomará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. </w:t>
      </w:r>
    </w:p>
    <w:p w:rsidR="000A0077" w:rsidRDefault="000A0077" w:rsidP="000A0077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pt-BR"/>
        </w:rPr>
      </w:pP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Torço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pelo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seu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 xml:space="preserve"> </w:t>
      </w:r>
      <w:proofErr w:type="spellStart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sucesso</w:t>
      </w:r>
      <w:proofErr w:type="spellEnd"/>
      <w:r w:rsidRPr="000A0077">
        <w:rPr>
          <w:rFonts w:ascii="Times New Roman" w:eastAsia="Times New Roman" w:hAnsi="Times New Roman" w:cs="Times New Roman"/>
          <w:sz w:val="24"/>
          <w:szCs w:val="28"/>
          <w:lang w:eastAsia="pt-BR"/>
        </w:rPr>
        <w:t>!</w:t>
      </w:r>
    </w:p>
    <w:p w:rsidR="000A0077" w:rsidRPr="000A0077" w:rsidRDefault="000A0077" w:rsidP="000A0077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0A0077">
        <w:rPr>
          <w:rFonts w:ascii="Times New Roman" w:hAnsi="Times New Roman" w:cs="Times New Roman"/>
          <w:b/>
          <w:sz w:val="24"/>
          <w:szCs w:val="24"/>
          <w:lang w:eastAsia="pt-BR"/>
        </w:rPr>
        <w:t>JOÃO LEUSON PALMEIRA GOMES ALVES</w:t>
      </w:r>
    </w:p>
    <w:p w:rsidR="000A0077" w:rsidRPr="000A0077" w:rsidRDefault="000A0077" w:rsidP="000A0077">
      <w:pPr>
        <w:pStyle w:val="SemEspaamen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0A0077">
        <w:rPr>
          <w:rFonts w:ascii="Times New Roman" w:hAnsi="Times New Roman" w:cs="Times New Roman"/>
          <w:sz w:val="24"/>
          <w:szCs w:val="24"/>
          <w:lang w:eastAsia="pt-BR"/>
        </w:rPr>
        <w:t>Presidente da Fundação Francisco Mascarenhas</w:t>
      </w:r>
    </w:p>
    <w:p w:rsidR="00C523AD" w:rsidRDefault="00C523AD" w:rsidP="00764B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C446BC" w:rsidRDefault="00C446BC" w:rsidP="00764B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C446BC" w:rsidRDefault="00C446BC" w:rsidP="00764B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C446BC" w:rsidRDefault="00C446BC" w:rsidP="00764B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C446BC" w:rsidRDefault="00C446BC" w:rsidP="00764B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B057AF" w:rsidRPr="00B057AF" w:rsidRDefault="00B057AF" w:rsidP="006400B6">
      <w:pPr>
        <w:pBdr>
          <w:top w:val="double" w:sz="4" w:space="1" w:color="auto"/>
          <w:bottom w:val="double" w:sz="4" w:space="1" w:color="auto"/>
        </w:pBdr>
        <w:shd w:val="clear" w:color="auto" w:fill="EDEDED" w:themeFill="accent3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</w:pPr>
      <w:r w:rsidRPr="00B057A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lastRenderedPageBreak/>
        <w:t>INFORMAÇÕES GERAIS</w:t>
      </w:r>
    </w:p>
    <w:p w:rsidR="00B057AF" w:rsidRDefault="00B057AF" w:rsidP="005E4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446BC" w:rsidRDefault="00C446BC" w:rsidP="005E4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Presidente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Fundação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Francisco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Mascarenhas</w:t>
      </w:r>
      <w:proofErr w:type="spellEnd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proofErr w:type="spellStart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>to</w:t>
      </w:r>
      <w:r w:rsidR="00C37617">
        <w:rPr>
          <w:rFonts w:ascii="Times New Roman" w:eastAsia="Times New Roman" w:hAnsi="Times New Roman" w:cs="Times New Roman"/>
          <w:sz w:val="24"/>
          <w:szCs w:val="20"/>
          <w:lang w:eastAsia="pt-BR"/>
        </w:rPr>
        <w:t>rna</w:t>
      </w:r>
      <w:proofErr w:type="spellEnd"/>
      <w:r w:rsidR="00C3761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proofErr w:type="spellStart"/>
      <w:r w:rsidR="00C37617">
        <w:rPr>
          <w:rFonts w:ascii="Times New Roman" w:eastAsia="Times New Roman" w:hAnsi="Times New Roman" w:cs="Times New Roman"/>
          <w:sz w:val="24"/>
          <w:szCs w:val="20"/>
          <w:lang w:eastAsia="pt-BR"/>
        </w:rPr>
        <w:t>público</w:t>
      </w:r>
      <w:proofErr w:type="spellEnd"/>
      <w:r w:rsidR="00C3761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que, no </w:t>
      </w:r>
      <w:proofErr w:type="spellStart"/>
      <w:r w:rsidR="00C37617">
        <w:rPr>
          <w:rFonts w:ascii="Times New Roman" w:eastAsia="Times New Roman" w:hAnsi="Times New Roman" w:cs="Times New Roman"/>
          <w:sz w:val="24"/>
          <w:szCs w:val="20"/>
          <w:lang w:eastAsia="pt-BR"/>
        </w:rPr>
        <w:t>período</w:t>
      </w:r>
      <w:proofErr w:type="spellEnd"/>
      <w:r w:rsidR="00C3761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20</w:t>
      </w:r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proofErr w:type="spellStart"/>
      <w:r w:rsidR="00C37617">
        <w:rPr>
          <w:rFonts w:ascii="Times New Roman" w:eastAsia="Times New Roman" w:hAnsi="Times New Roman" w:cs="Times New Roman"/>
          <w:sz w:val="24"/>
          <w:szCs w:val="20"/>
          <w:lang w:eastAsia="pt-BR"/>
        </w:rPr>
        <w:t>setembro</w:t>
      </w:r>
      <w:proofErr w:type="spellEnd"/>
      <w:r w:rsidR="00C3761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a 20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outu</w:t>
      </w:r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>bro</w:t>
      </w:r>
      <w:proofErr w:type="spellEnd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201</w:t>
      </w:r>
      <w:r w:rsidR="00C37617">
        <w:rPr>
          <w:rFonts w:ascii="Times New Roman" w:eastAsia="Times New Roman" w:hAnsi="Times New Roman" w:cs="Times New Roman"/>
          <w:sz w:val="24"/>
          <w:szCs w:val="20"/>
          <w:lang w:eastAsia="pt-BR"/>
        </w:rPr>
        <w:t>7</w:t>
      </w:r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</w:t>
      </w:r>
      <w:proofErr w:type="spellStart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>estarão</w:t>
      </w:r>
      <w:proofErr w:type="spellEnd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proofErr w:type="spellStart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>abertas</w:t>
      </w:r>
      <w:proofErr w:type="spellEnd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as </w:t>
      </w:r>
      <w:proofErr w:type="spellStart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>inscrições</w:t>
      </w:r>
      <w:proofErr w:type="spellEnd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do </w:t>
      </w:r>
      <w:proofErr w:type="spellStart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>Processo</w:t>
      </w:r>
      <w:proofErr w:type="spellEnd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proofErr w:type="spellStart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>Seleção</w:t>
      </w:r>
      <w:proofErr w:type="spellEnd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para </w:t>
      </w:r>
      <w:proofErr w:type="spellStart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>ingresso</w:t>
      </w:r>
      <w:proofErr w:type="spellEnd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no </w:t>
      </w:r>
      <w:proofErr w:type="spellStart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>primeiro</w:t>
      </w:r>
      <w:proofErr w:type="spellEnd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proofErr w:type="spellStart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>semestre</w:t>
      </w:r>
      <w:proofErr w:type="spellEnd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201</w:t>
      </w:r>
      <w:r w:rsidR="00C37617">
        <w:rPr>
          <w:rFonts w:ascii="Times New Roman" w:eastAsia="Times New Roman" w:hAnsi="Times New Roman" w:cs="Times New Roman"/>
          <w:sz w:val="24"/>
          <w:szCs w:val="20"/>
          <w:lang w:eastAsia="pt-BR"/>
        </w:rPr>
        <w:t>8</w:t>
      </w:r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</w:t>
      </w:r>
      <w:proofErr w:type="spellStart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>nos</w:t>
      </w:r>
      <w:proofErr w:type="spellEnd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proofErr w:type="spellStart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>Cursos</w:t>
      </w:r>
      <w:proofErr w:type="spellEnd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proofErr w:type="spellStart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>Técnicos</w:t>
      </w:r>
      <w:proofErr w:type="spellEnd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da Escola de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Ciências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Saúde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Patos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(ECISA), com </w:t>
      </w:r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as </w:t>
      </w:r>
      <w:proofErr w:type="spellStart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>especificações</w:t>
      </w:r>
      <w:proofErr w:type="spellEnd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a </w:t>
      </w:r>
      <w:proofErr w:type="spellStart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>seguir</w:t>
      </w:r>
      <w:proofErr w:type="spellEnd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proofErr w:type="spellStart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>relacionadas</w:t>
      </w:r>
      <w:proofErr w:type="spellEnd"/>
      <w:r w:rsidRPr="00C446B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: </w:t>
      </w:r>
    </w:p>
    <w:p w:rsidR="00C446BC" w:rsidRPr="00C446BC" w:rsidRDefault="00C446BC" w:rsidP="00C4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5E4984" w:rsidRPr="005E4984" w:rsidRDefault="000A0077" w:rsidP="005E49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5E4984"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OBJETIVOS E CARACTERÍSTICAS DOS PROCESSO</w:t>
      </w:r>
    </w:p>
    <w:p w:rsidR="005E4984" w:rsidRDefault="005E4984" w:rsidP="005E49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Seletivo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Cursos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Francisco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Mascarenhas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seguintes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características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E4984" w:rsidRDefault="005E4984" w:rsidP="0076681B">
      <w:pPr>
        <w:pStyle w:val="PargrafodaLista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constituídas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questões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elaboradas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 a 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múltipla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escolha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exceção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Língua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Portuguesa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subjetiva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Redação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76681B" w:rsidRDefault="0076681B" w:rsidP="005E4984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ultrapassam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complexidade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nível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escolaridade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Ensino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Médio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057AF" w:rsidRDefault="00B057AF" w:rsidP="00B057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7AF" w:rsidRDefault="000A0077" w:rsidP="00B057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B057AF" w:rsidRPr="00B057A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INSCRIÇÃO </w:t>
      </w:r>
    </w:p>
    <w:p w:rsidR="00B057AF" w:rsidRDefault="000A0077" w:rsidP="000A007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4CD1">
        <w:rPr>
          <w:rFonts w:ascii="Times New Roman" w:hAnsi="Times New Roman"/>
          <w:color w:val="000000"/>
          <w:sz w:val="24"/>
          <w:szCs w:val="24"/>
        </w:rPr>
        <w:t xml:space="preserve">As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inscrições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serão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realizadas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C37617">
        <w:rPr>
          <w:rFonts w:ascii="Times New Roman" w:hAnsi="Times New Roman"/>
          <w:b/>
          <w:color w:val="000000"/>
          <w:sz w:val="24"/>
          <w:szCs w:val="24"/>
        </w:rPr>
        <w:t xml:space="preserve">20 de </w:t>
      </w:r>
      <w:proofErr w:type="spellStart"/>
      <w:r w:rsidR="00C37617">
        <w:rPr>
          <w:rFonts w:ascii="Times New Roman" w:hAnsi="Times New Roman"/>
          <w:b/>
          <w:color w:val="000000"/>
          <w:sz w:val="24"/>
          <w:szCs w:val="24"/>
        </w:rPr>
        <w:t>setembro</w:t>
      </w:r>
      <w:proofErr w:type="spellEnd"/>
      <w:r w:rsidR="00C37617">
        <w:rPr>
          <w:rFonts w:ascii="Times New Roman" w:hAnsi="Times New Roman"/>
          <w:b/>
          <w:color w:val="000000"/>
          <w:sz w:val="24"/>
          <w:szCs w:val="24"/>
        </w:rPr>
        <w:t xml:space="preserve"> a 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outubro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de 201</w:t>
      </w:r>
      <w:r w:rsidR="00144DBA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384CD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sede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Fundação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Francisco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Mascarenhas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situada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Rua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Floriano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Peixoto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, 223, Centro –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Patos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/PB, de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segunda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sexta-feira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das 8:00h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às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11:30h e das 13:30h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às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17:00h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ou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via online,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através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do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endereço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4CD1">
        <w:rPr>
          <w:rFonts w:ascii="Times New Roman" w:hAnsi="Times New Roman"/>
          <w:color w:val="000000"/>
          <w:sz w:val="24"/>
          <w:szCs w:val="24"/>
        </w:rPr>
        <w:t>eletrônico</w:t>
      </w:r>
      <w:proofErr w:type="spellEnd"/>
      <w:r w:rsidRPr="00384CD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144DBA" w:rsidRPr="00034B96">
          <w:rPr>
            <w:rStyle w:val="Hyperlink"/>
            <w:rFonts w:ascii="Times New Roman" w:hAnsi="Times New Roman"/>
            <w:sz w:val="24"/>
            <w:szCs w:val="24"/>
          </w:rPr>
          <w:t>www.ecisaonline.com.br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47509" w:rsidRDefault="00747509" w:rsidP="00747509">
      <w:pPr>
        <w:pStyle w:val="Default"/>
        <w:rPr>
          <w:rFonts w:ascii="Times New Roman" w:hAnsi="Times New Roman" w:cs="Times New Roman"/>
          <w:b/>
          <w:bCs/>
        </w:rPr>
      </w:pPr>
    </w:p>
    <w:p w:rsidR="00747509" w:rsidRPr="00384CD1" w:rsidRDefault="00747509" w:rsidP="00747509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2.1 - </w:t>
      </w:r>
      <w:r w:rsidRPr="00384CD1">
        <w:rPr>
          <w:rFonts w:ascii="Times New Roman" w:hAnsi="Times New Roman" w:cs="Times New Roman"/>
          <w:b/>
          <w:bCs/>
        </w:rPr>
        <w:t>PROCEDIMENTOS E DOCUMENTAÇÃO PARA INSCRIÇÃO</w:t>
      </w:r>
    </w:p>
    <w:p w:rsidR="00747509" w:rsidRPr="00384CD1" w:rsidRDefault="00747509" w:rsidP="00747509">
      <w:pPr>
        <w:pStyle w:val="Default"/>
        <w:jc w:val="both"/>
        <w:rPr>
          <w:rFonts w:ascii="Times New Roman" w:hAnsi="Times New Roman" w:cs="Times New Roman"/>
        </w:rPr>
      </w:pPr>
    </w:p>
    <w:p w:rsidR="00747509" w:rsidRPr="00384CD1" w:rsidRDefault="00747509" w:rsidP="00747509">
      <w:pPr>
        <w:pStyle w:val="Default"/>
        <w:jc w:val="both"/>
        <w:rPr>
          <w:rFonts w:ascii="Times New Roman" w:hAnsi="Times New Roman" w:cs="Times New Roman"/>
        </w:rPr>
      </w:pPr>
      <w:r w:rsidRPr="00384CD1">
        <w:rPr>
          <w:rFonts w:ascii="Times New Roman" w:hAnsi="Times New Roman" w:cs="Times New Roman"/>
        </w:rPr>
        <w:t xml:space="preserve">Para efeito do Processo de Seleção </w:t>
      </w:r>
      <w:r>
        <w:rPr>
          <w:rFonts w:ascii="Times New Roman" w:hAnsi="Times New Roman" w:cs="Times New Roman"/>
        </w:rPr>
        <w:t>201</w:t>
      </w:r>
      <w:r w:rsidR="00C3761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-1</w:t>
      </w:r>
      <w:r w:rsidRPr="00384CD1">
        <w:rPr>
          <w:rFonts w:ascii="Times New Roman" w:hAnsi="Times New Roman" w:cs="Times New Roman"/>
        </w:rPr>
        <w:t>, são considerados documentos oficiais de Identidade as carteiras de identidade expedidas pela Secretaria de Segurança Pública, pelas Forças Armadas e pela Polícia Militar, além das carteiras de Trabalho e Previdência Social (modelo novo), o Passaporte, a Carteira de Habilitação com foto e as carteiras expedidas por Ordens ou Conselhos Profissionais que, por lei, tenham validade de documento de identidade.</w:t>
      </w:r>
    </w:p>
    <w:p w:rsidR="00747509" w:rsidRPr="00384CD1" w:rsidRDefault="00747509" w:rsidP="00747509">
      <w:pPr>
        <w:pStyle w:val="Default"/>
        <w:jc w:val="both"/>
        <w:rPr>
          <w:rFonts w:ascii="Times New Roman" w:hAnsi="Times New Roman" w:cs="Times New Roman"/>
        </w:rPr>
      </w:pPr>
      <w:r w:rsidRPr="00384CD1">
        <w:rPr>
          <w:rFonts w:ascii="Times New Roman" w:hAnsi="Times New Roman" w:cs="Times New Roman"/>
        </w:rPr>
        <w:t xml:space="preserve"> </w:t>
      </w:r>
    </w:p>
    <w:p w:rsidR="00747509" w:rsidRPr="00384CD1" w:rsidRDefault="00747509" w:rsidP="007A163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4CD1">
        <w:rPr>
          <w:rFonts w:ascii="Times New Roman" w:hAnsi="Times New Roman" w:cs="Times New Roman"/>
        </w:rPr>
        <w:t xml:space="preserve">O documento de identidade é examinado para identificação do portador </w:t>
      </w:r>
      <w:r>
        <w:rPr>
          <w:rFonts w:ascii="Times New Roman" w:hAnsi="Times New Roman" w:cs="Times New Roman"/>
        </w:rPr>
        <w:t>pelo fiscal de sala e</w:t>
      </w:r>
      <w:r w:rsidRPr="00384CD1">
        <w:rPr>
          <w:rFonts w:ascii="Times New Roman" w:hAnsi="Times New Roman" w:cs="Times New Roman"/>
        </w:rPr>
        <w:t xml:space="preserve">, logo após a análise, devolvido ao candidato. </w:t>
      </w:r>
    </w:p>
    <w:p w:rsidR="00747509" w:rsidRPr="00384CD1" w:rsidRDefault="00747509" w:rsidP="007A163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4CD1">
        <w:rPr>
          <w:rFonts w:ascii="Times New Roman" w:hAnsi="Times New Roman" w:cs="Times New Roman"/>
        </w:rPr>
        <w:t xml:space="preserve">A assinatura do candidato nas listas de presença das provas e na ficha de identificação deve ser idêntica à do documento de identidade utilizado. </w:t>
      </w:r>
    </w:p>
    <w:p w:rsidR="00747509" w:rsidRPr="00384CD1" w:rsidRDefault="00747509" w:rsidP="007A163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4CD1">
        <w:rPr>
          <w:rFonts w:ascii="Times New Roman" w:hAnsi="Times New Roman" w:cs="Times New Roman"/>
        </w:rPr>
        <w:t xml:space="preserve">É obrigatória à apresentação do documento de identidade original no dia da prova, não se aceitando cópias, ainda que autenticadas. </w:t>
      </w:r>
    </w:p>
    <w:p w:rsidR="00747509" w:rsidRPr="00384CD1" w:rsidRDefault="00747509" w:rsidP="007A163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4CD1">
        <w:rPr>
          <w:rFonts w:ascii="Times New Roman" w:hAnsi="Times New Roman" w:cs="Times New Roman"/>
        </w:rPr>
        <w:t xml:space="preserve">O candidato com deficiência, motora, visual ou auditiva e que necessite de condições especiais de atendimento para a realização da prova, deverá declarar no formulário de inscrição e, anexar laudo médico para dar ciência à Instituição durante o período de inscrição. Aos candidatos cegos será oferecido fiscal ledor. </w:t>
      </w:r>
    </w:p>
    <w:p w:rsidR="00747509" w:rsidRPr="00384CD1" w:rsidRDefault="00747509" w:rsidP="0074750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84CD1">
        <w:rPr>
          <w:rFonts w:ascii="Times New Roman" w:hAnsi="Times New Roman" w:cs="Times New Roman"/>
        </w:rPr>
        <w:t xml:space="preserve">Aos amblíopes será oferecido fiscal ledor e/ou prova (s) e folha (s) de resposta ampliada (s), com tamanho máximo de letra correspondente a fonte 24, devendo esse especificar o tamanho da fonte ideal. </w:t>
      </w:r>
    </w:p>
    <w:p w:rsidR="00747509" w:rsidRPr="00384CD1" w:rsidRDefault="00747509" w:rsidP="0074750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84CD1">
        <w:rPr>
          <w:rFonts w:ascii="Times New Roman" w:hAnsi="Times New Roman" w:cs="Times New Roman"/>
        </w:rPr>
        <w:t>Aos deficientes auditivos será disponibilizado Intérprete de Libras.</w:t>
      </w:r>
    </w:p>
    <w:p w:rsidR="00747509" w:rsidRPr="00384CD1" w:rsidRDefault="00747509" w:rsidP="0074750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84CD1">
        <w:rPr>
          <w:rFonts w:ascii="Times New Roman" w:hAnsi="Times New Roman" w:cs="Times New Roman"/>
        </w:rPr>
        <w:t xml:space="preserve">O candidato com deficiência (motora, visual ou auditiva), que necessitar de tempo adicional para realização da (s) prova (s), além do envio da documentação indicada, deverá encaminhar solicitação, por escrito, até o término das inscrições, com justificativa acompanhada de parecer emitido por especialista da área de sua deficiência. </w:t>
      </w:r>
    </w:p>
    <w:p w:rsidR="00747509" w:rsidRPr="00384CD1" w:rsidRDefault="00747509" w:rsidP="0074750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84CD1">
        <w:rPr>
          <w:rFonts w:ascii="Times New Roman" w:hAnsi="Times New Roman" w:cs="Times New Roman"/>
        </w:rPr>
        <w:lastRenderedPageBreak/>
        <w:t>O candidato com deficiência auditiva portador de aparelho auditivo de qualquer tipo/modelo deverá indicar o uso deste dispositivo no formulário de atendimento especial, bem como, encaminhar documento comprobatório com código do CID, além apresentar-se a Coordenação no dia de realização das Provas ao ingressar ao estabelecimento.</w:t>
      </w:r>
    </w:p>
    <w:p w:rsidR="00747509" w:rsidRDefault="00747509" w:rsidP="00747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0077" w:rsidRPr="000A0077" w:rsidRDefault="000A0077" w:rsidP="000A0077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A0077">
        <w:rPr>
          <w:rFonts w:ascii="Times New Roman" w:hAnsi="Times New Roman"/>
          <w:b/>
          <w:color w:val="000000"/>
          <w:sz w:val="24"/>
          <w:szCs w:val="24"/>
        </w:rPr>
        <w:t xml:space="preserve"> – VALOR DA INSCRIÇÃO</w:t>
      </w:r>
    </w:p>
    <w:p w:rsidR="000A0077" w:rsidRDefault="000A0077" w:rsidP="000A007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O valor 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inscrição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é R$ 30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,00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trinta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0A0077" w:rsidRDefault="000A0077" w:rsidP="000A007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0077" w:rsidRPr="00C446BC" w:rsidRDefault="00747509" w:rsidP="000A0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4</w:t>
      </w:r>
      <w:proofErr w:type="gramEnd"/>
      <w:r w:rsidR="000A0077" w:rsidRPr="00C446B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- CURSOS E VAGAS OFERECID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</w:t>
      </w:r>
      <w:r w:rsidR="000A0077" w:rsidRPr="00C446B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S  </w:t>
      </w:r>
    </w:p>
    <w:p w:rsidR="000A0077" w:rsidRPr="007A1634" w:rsidRDefault="000A0077" w:rsidP="000A0077">
      <w:pPr>
        <w:spacing w:line="240" w:lineRule="auto"/>
        <w:jc w:val="both"/>
        <w:rPr>
          <w:rFonts w:ascii="Times New Roman" w:eastAsia="Times New Roman" w:hAnsi="Times New Roman" w:cs="Times New Roman"/>
          <w:sz w:val="4"/>
          <w:szCs w:val="24"/>
          <w:lang w:eastAsia="pt-BR"/>
        </w:rPr>
      </w:pPr>
    </w:p>
    <w:p w:rsidR="000A0077" w:rsidRPr="00C446BC" w:rsidRDefault="000A0077" w:rsidP="00853C68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Técnico</w:t>
      </w:r>
      <w:proofErr w:type="spellEnd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</w:t>
      </w:r>
      <w:proofErr w:type="spellEnd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Enfermagem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noturno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duração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semestres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A0077" w:rsidRPr="00C446BC" w:rsidRDefault="000A0077" w:rsidP="00853C68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Técnico</w:t>
      </w:r>
      <w:proofErr w:type="spellEnd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</w:t>
      </w:r>
      <w:proofErr w:type="spellEnd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Segurança</w:t>
      </w:r>
      <w:proofErr w:type="spellEnd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</w:t>
      </w: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Trabalho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noturno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duração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semestres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A0077" w:rsidRPr="00C446BC" w:rsidRDefault="000A0077" w:rsidP="00853C68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Técnico</w:t>
      </w:r>
      <w:proofErr w:type="spellEnd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</w:t>
      </w:r>
      <w:proofErr w:type="spellEnd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Radiologia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noturno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duração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semestres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A0077" w:rsidRPr="00C446BC" w:rsidRDefault="000A0077" w:rsidP="00853C68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Técnico</w:t>
      </w:r>
      <w:proofErr w:type="spellEnd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</w:t>
      </w:r>
      <w:proofErr w:type="spellEnd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Farmácia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noturno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duração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semestres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A0077" w:rsidRPr="00C446BC" w:rsidRDefault="000A0077" w:rsidP="00853C68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Técnico</w:t>
      </w:r>
      <w:proofErr w:type="spellEnd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</w:t>
      </w:r>
      <w:proofErr w:type="spellEnd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Análises</w:t>
      </w:r>
      <w:proofErr w:type="spellEnd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Clínicas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noturno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duração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semestres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A0077" w:rsidRDefault="000A0077" w:rsidP="00853C68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Técnico</w:t>
      </w:r>
      <w:proofErr w:type="spellEnd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</w:t>
      </w:r>
      <w:proofErr w:type="spellEnd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Saúde</w:t>
      </w:r>
      <w:proofErr w:type="spellEnd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E49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Bucal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noturno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duração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semestres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A0077" w:rsidRPr="00747509" w:rsidRDefault="00747509" w:rsidP="000A00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475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 – PROVAS</w:t>
      </w:r>
    </w:p>
    <w:p w:rsidR="00747509" w:rsidRDefault="00747509" w:rsidP="000A0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Seletivo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</w:t>
      </w:r>
      <w:r w:rsidR="00C37617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C37617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44DBA">
        <w:rPr>
          <w:rFonts w:ascii="Times New Roman" w:eastAsia="Times New Roman" w:hAnsi="Times New Roman" w:cs="Times New Roman"/>
          <w:sz w:val="24"/>
          <w:szCs w:val="24"/>
          <w:lang w:eastAsia="pt-BR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8:00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11:00 horas.</w:t>
      </w:r>
    </w:p>
    <w:p w:rsidR="007A1634" w:rsidRDefault="007A1634" w:rsidP="007A16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Redação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Língua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Portuguesa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questões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múltipla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escolha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abrangendo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conteúdo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Língua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Portuguesa,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Biologia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Química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Conhecimentos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Gerais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atualidades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</w:t>
      </w:r>
      <w:proofErr w:type="spellStart"/>
      <w:r w:rsid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</w:t>
      </w:r>
      <w:proofErr w:type="spellEnd"/>
      <w:r w:rsid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questões</w:t>
      </w:r>
      <w:proofErr w:type="spellEnd"/>
      <w:r w:rsid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proofErr w:type="spellEnd"/>
      <w:r w:rsid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</w:t>
      </w:r>
      <w:proofErr w:type="spellEnd"/>
      <w:r w:rsid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</w:t>
      </w:r>
      <w:proofErr w:type="spellEnd"/>
      <w:r w:rsid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proofErr w:type="spellStart"/>
      <w:r w:rsid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quadro</w:t>
      </w:r>
      <w:proofErr w:type="spellEnd"/>
      <w:r w:rsid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abaixo</w:t>
      </w:r>
      <w:proofErr w:type="spellEnd"/>
      <w:r w:rsid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71DA5" w:rsidRDefault="00D71DA5" w:rsidP="007A16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03"/>
        <w:gridCol w:w="3203"/>
      </w:tblGrid>
      <w:tr w:rsidR="00D71DA5" w:rsidTr="00D71DA5">
        <w:tc>
          <w:tcPr>
            <w:tcW w:w="3209" w:type="dxa"/>
            <w:shd w:val="clear" w:color="auto" w:fill="DEEAF6" w:themeFill="accent1" w:themeFillTint="33"/>
          </w:tcPr>
          <w:p w:rsidR="00D71DA5" w:rsidRPr="00D71DA5" w:rsidRDefault="00D71DA5" w:rsidP="00D71D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DATA E HORÁRIO DAS PROVAS</w:t>
            </w:r>
          </w:p>
        </w:tc>
        <w:tc>
          <w:tcPr>
            <w:tcW w:w="3209" w:type="dxa"/>
            <w:shd w:val="clear" w:color="auto" w:fill="DEEAF6" w:themeFill="accent1" w:themeFillTint="33"/>
          </w:tcPr>
          <w:p w:rsidR="00D71DA5" w:rsidRPr="00D71DA5" w:rsidRDefault="00D71DA5" w:rsidP="00D71D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PROVAS</w:t>
            </w:r>
          </w:p>
        </w:tc>
        <w:tc>
          <w:tcPr>
            <w:tcW w:w="3210" w:type="dxa"/>
            <w:shd w:val="clear" w:color="auto" w:fill="DEEAF6" w:themeFill="accent1" w:themeFillTint="33"/>
          </w:tcPr>
          <w:p w:rsidR="00D71DA5" w:rsidRPr="00D71DA5" w:rsidRDefault="00D71DA5" w:rsidP="00D71D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Nº DE QUESTÕES DE MÚLTIPLA ESCOLHA</w:t>
            </w:r>
          </w:p>
        </w:tc>
      </w:tr>
      <w:tr w:rsidR="00D71DA5" w:rsidTr="00D71DA5">
        <w:tc>
          <w:tcPr>
            <w:tcW w:w="3209" w:type="dxa"/>
            <w:vMerge w:val="restart"/>
            <w:vAlign w:val="center"/>
          </w:tcPr>
          <w:p w:rsidR="00D71DA5" w:rsidRDefault="00C37617" w:rsidP="00D71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  <w:r w:rsidR="00D71D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="00D71D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outubro</w:t>
            </w:r>
            <w:proofErr w:type="spellEnd"/>
            <w:r w:rsidR="00D71D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r w:rsidR="00144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  <w:p w:rsidR="00D71DA5" w:rsidRDefault="00D71DA5" w:rsidP="00D71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71DA5" w:rsidRDefault="00D71DA5" w:rsidP="00D71D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11:00 horas</w:t>
            </w:r>
          </w:p>
        </w:tc>
        <w:tc>
          <w:tcPr>
            <w:tcW w:w="3209" w:type="dxa"/>
          </w:tcPr>
          <w:p w:rsidR="00D71DA5" w:rsidRDefault="00D71DA5" w:rsidP="007A16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Língua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Portuguesa</w:t>
            </w:r>
          </w:p>
        </w:tc>
        <w:tc>
          <w:tcPr>
            <w:tcW w:w="3210" w:type="dxa"/>
          </w:tcPr>
          <w:p w:rsidR="00D71DA5" w:rsidRDefault="00D71DA5" w:rsidP="00D71D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D71DA5" w:rsidTr="00D71DA5">
        <w:tc>
          <w:tcPr>
            <w:tcW w:w="3209" w:type="dxa"/>
            <w:vMerge/>
          </w:tcPr>
          <w:p w:rsidR="00D71DA5" w:rsidRDefault="00D71DA5" w:rsidP="007A16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09" w:type="dxa"/>
          </w:tcPr>
          <w:p w:rsidR="00D71DA5" w:rsidRDefault="00D71DA5" w:rsidP="007A16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Biologia</w:t>
            </w:r>
            <w:proofErr w:type="spellEnd"/>
          </w:p>
        </w:tc>
        <w:tc>
          <w:tcPr>
            <w:tcW w:w="3210" w:type="dxa"/>
          </w:tcPr>
          <w:p w:rsidR="00D71DA5" w:rsidRDefault="00D71DA5" w:rsidP="00D71D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D71DA5" w:rsidTr="00D71DA5">
        <w:tc>
          <w:tcPr>
            <w:tcW w:w="3209" w:type="dxa"/>
            <w:vMerge/>
          </w:tcPr>
          <w:p w:rsidR="00D71DA5" w:rsidRDefault="00D71DA5" w:rsidP="007A16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09" w:type="dxa"/>
          </w:tcPr>
          <w:p w:rsidR="00D71DA5" w:rsidRDefault="00D71DA5" w:rsidP="007A16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Química</w:t>
            </w:r>
            <w:proofErr w:type="spellEnd"/>
          </w:p>
        </w:tc>
        <w:tc>
          <w:tcPr>
            <w:tcW w:w="3210" w:type="dxa"/>
          </w:tcPr>
          <w:p w:rsidR="00D71DA5" w:rsidRDefault="00D71DA5" w:rsidP="00D71D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D71DA5" w:rsidTr="00D71DA5">
        <w:tc>
          <w:tcPr>
            <w:tcW w:w="3209" w:type="dxa"/>
            <w:vMerge/>
          </w:tcPr>
          <w:p w:rsidR="00D71DA5" w:rsidRDefault="00D71DA5" w:rsidP="007A16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09" w:type="dxa"/>
          </w:tcPr>
          <w:p w:rsidR="00D71DA5" w:rsidRDefault="00D71DA5" w:rsidP="007A16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Conhecimentos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Gerais</w:t>
            </w:r>
            <w:proofErr w:type="spellEnd"/>
          </w:p>
        </w:tc>
        <w:tc>
          <w:tcPr>
            <w:tcW w:w="3210" w:type="dxa"/>
          </w:tcPr>
          <w:p w:rsidR="00D71DA5" w:rsidRDefault="00D71DA5" w:rsidP="00D71D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</w:tr>
    </w:tbl>
    <w:p w:rsidR="00D71DA5" w:rsidRDefault="00D71DA5" w:rsidP="007A16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1DA5" w:rsidRPr="00D71DA5" w:rsidRDefault="00D71DA5" w:rsidP="00D71DA5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provas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têm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duração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3 (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três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horas 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realizadas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proofErr w:type="spellEnd"/>
      <w:proofErr w:type="gram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II das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Faculdades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Integradas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Patos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situada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Rua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Gomes Alves, S/N – Centro –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Patos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Paraíba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71DA5" w:rsidRPr="00D71DA5" w:rsidRDefault="00D71DA5" w:rsidP="00D71DA5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chegar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realização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prova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antecedência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local), 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deve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procurar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sala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está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alocado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-se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fiscal. Para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entrar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sala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deve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ter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mãos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71DA5" w:rsidRPr="00D71DA5" w:rsidRDefault="00D71DA5" w:rsidP="008D1A72">
      <w:pPr>
        <w:pStyle w:val="PargrafodaList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Cartão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Confirmação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71DA5" w:rsidRPr="00D71DA5" w:rsidRDefault="00D71DA5" w:rsidP="008D1A72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Oficial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Identificação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foto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Carteira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Identidade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Carteira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Nacional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Habilitação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Carteira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Previdência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Social 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Passaporte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D71DA5" w:rsidRPr="00D71DA5" w:rsidRDefault="00D71DA5" w:rsidP="008D1A72">
      <w:pPr>
        <w:pStyle w:val="PargrafodaList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Caneta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esferográfica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azul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preta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6E55" w:rsidRDefault="00D71DA5" w:rsidP="00D71DA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Após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ingressar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proofErr w:type="spellEnd"/>
      <w:proofErr w:type="gram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sala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retirar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acompanhado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 fiscal.</w:t>
      </w:r>
    </w:p>
    <w:p w:rsidR="00526E55" w:rsidRDefault="00D71DA5" w:rsidP="00476CF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26E55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proofErr w:type="spellEnd"/>
      <w:r w:rsidR="00526E55" w:rsidRPr="00526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sinal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início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prova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deve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ouvir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instruções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dadas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pelos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fiscais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ler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atentamente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instruções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constantes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Caderno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Questões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6E55" w:rsidRDefault="00D71DA5" w:rsidP="00DE474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prazo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resolução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prova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três</w:t>
      </w:r>
      <w:proofErr w:type="spellEnd"/>
      <w:r w:rsidR="00526E55" w:rsidRPr="00526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horas, e o tempo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destinado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preenchimento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FOLHA DE RESPOSTAS. 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deve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destinar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menos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30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minutos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preenchimento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mesma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6E55" w:rsidRDefault="00D71DA5" w:rsidP="00732E19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a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prova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será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permitido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proofErr w:type="spellStart"/>
      <w:proofErr w:type="gram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uso</w:t>
      </w:r>
      <w:proofErr w:type="spellEnd"/>
      <w:proofErr w:type="gram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qualquer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equipamento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eletrônico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calculadora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relógio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digital. </w:t>
      </w:r>
    </w:p>
    <w:p w:rsidR="00526E55" w:rsidRDefault="00D71DA5" w:rsidP="008A536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Recomendamos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leve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dia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prova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6E55" w:rsidRDefault="00D71DA5" w:rsidP="00FC510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será</w:t>
      </w:r>
      <w:proofErr w:type="spellEnd"/>
      <w:r w:rsidR="00526E55" w:rsidRPr="00526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permitida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conversa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paralela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troca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Se 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precisar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algo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sentir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bem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</w:t>
      </w:r>
      <w:proofErr w:type="spellEnd"/>
      <w:proofErr w:type="gram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prova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deve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permanecer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sentado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chamar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fiscal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sala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fará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devidos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encaminhamentos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6E55" w:rsidRDefault="00D71DA5" w:rsidP="003A44C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preenchimento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FOLHA DE RESPOSTAS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deve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ser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forma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uniforme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cuidadosa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modelo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abaixo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</w:p>
    <w:p w:rsidR="00526E55" w:rsidRPr="00526E55" w:rsidRDefault="00526E55" w:rsidP="00526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6E55" w:rsidRPr="00526E55" w:rsidRDefault="00526E55" w:rsidP="00526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E55"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02C9279A" wp14:editId="7A00FEB5">
            <wp:simplePos x="0" y="0"/>
            <wp:positionH relativeFrom="column">
              <wp:posOffset>2632710</wp:posOffset>
            </wp:positionH>
            <wp:positionV relativeFrom="paragraph">
              <wp:posOffset>37465</wp:posOffset>
            </wp:positionV>
            <wp:extent cx="885825" cy="445770"/>
            <wp:effectExtent l="133350" t="114300" r="104775" b="163830"/>
            <wp:wrapThrough wrapText="bothSides">
              <wp:wrapPolygon edited="0">
                <wp:start x="-2787" y="-5538"/>
                <wp:lineTo x="-3252" y="21231"/>
                <wp:lineTo x="-1858" y="28615"/>
                <wp:lineTo x="22761" y="28615"/>
                <wp:lineTo x="23690" y="25846"/>
                <wp:lineTo x="23690" y="-5538"/>
                <wp:lineTo x="-2787" y="-5538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5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E55" w:rsidRPr="00526E55" w:rsidRDefault="00526E55" w:rsidP="00526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6E55" w:rsidRPr="00526E55" w:rsidRDefault="00526E55" w:rsidP="00526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6E55" w:rsidRPr="00526E55" w:rsidRDefault="00526E55" w:rsidP="00526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6E55" w:rsidRDefault="00D71DA5" w:rsidP="005F6D3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Será</w:t>
      </w:r>
      <w:proofErr w:type="spellEnd"/>
      <w:r w:rsidR="00526E55" w:rsidRPr="00526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526E55" w:rsidRPr="00526E5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tribuída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nota 0 (zero) à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questão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mais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nenhuma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alternativa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marcada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branco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6E55" w:rsidRDefault="00D71DA5" w:rsidP="0072744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retirar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sala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transcorrida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 do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início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prova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mas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levar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Caderno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Questões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deverá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ser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entregue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aos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fiscais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sala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>juntamente</w:t>
      </w:r>
      <w:proofErr w:type="spellEnd"/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FOLHA DE RESPOSTAS</w:t>
      </w:r>
      <w:r w:rsidR="00526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FOLHA DE REDAÇÃO</w:t>
      </w:r>
      <w:r w:rsidRPr="00D71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51247C" w:rsidRDefault="0051247C" w:rsidP="0051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1DA5" w:rsidRPr="00D71DA5" w:rsidRDefault="00D71DA5" w:rsidP="00D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1DA5" w:rsidRDefault="00526E55" w:rsidP="007A16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70"/>
          <w:lang w:eastAsia="pt-BR"/>
        </w:rPr>
      </w:pPr>
      <w:r w:rsidRPr="00526E55">
        <w:rPr>
          <w:rFonts w:ascii="Times New Roman" w:eastAsia="Times New Roman" w:hAnsi="Times New Roman" w:cs="Times New Roman"/>
          <w:b/>
          <w:sz w:val="24"/>
          <w:szCs w:val="70"/>
          <w:lang w:eastAsia="pt-BR"/>
        </w:rPr>
        <w:t xml:space="preserve">6 </w:t>
      </w:r>
      <w:r>
        <w:rPr>
          <w:rFonts w:ascii="Times New Roman" w:eastAsia="Times New Roman" w:hAnsi="Times New Roman" w:cs="Times New Roman"/>
          <w:b/>
          <w:sz w:val="24"/>
          <w:szCs w:val="70"/>
          <w:lang w:eastAsia="pt-BR"/>
        </w:rPr>
        <w:t>–</w:t>
      </w:r>
      <w:r w:rsidRPr="00526E55">
        <w:rPr>
          <w:rFonts w:ascii="Times New Roman" w:eastAsia="Times New Roman" w:hAnsi="Times New Roman" w:cs="Times New Roman"/>
          <w:b/>
          <w:sz w:val="24"/>
          <w:szCs w:val="70"/>
          <w:lang w:eastAsia="pt-BR"/>
        </w:rPr>
        <w:t xml:space="preserve"> CLASSIFICAÇÃO</w:t>
      </w:r>
    </w:p>
    <w:p w:rsidR="00526E55" w:rsidRDefault="00526E55" w:rsidP="007A16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7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70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>classificação</w:t>
      </w:r>
      <w:proofErr w:type="spellEnd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>candidatos</w:t>
      </w:r>
      <w:proofErr w:type="spellEnd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>será</w:t>
      </w:r>
      <w:proofErr w:type="spellEnd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>feita</w:t>
      </w:r>
      <w:proofErr w:type="spellEnd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>ordem</w:t>
      </w:r>
      <w:proofErr w:type="spellEnd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>decrescente</w:t>
      </w:r>
      <w:proofErr w:type="spellEnd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>média</w:t>
      </w:r>
      <w:proofErr w:type="spellEnd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>ponderada</w:t>
      </w:r>
      <w:proofErr w:type="spellEnd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>obtida</w:t>
      </w:r>
      <w:proofErr w:type="spellEnd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>diversas</w:t>
      </w:r>
      <w:proofErr w:type="spellEnd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>provas</w:t>
      </w:r>
      <w:proofErr w:type="spellEnd"/>
      <w:r>
        <w:rPr>
          <w:rFonts w:ascii="Times New Roman" w:eastAsia="Times New Roman" w:hAnsi="Times New Roman" w:cs="Times New Roman"/>
          <w:sz w:val="24"/>
          <w:szCs w:val="70"/>
          <w:lang w:eastAsia="pt-BR"/>
        </w:rPr>
        <w:t>.</w:t>
      </w:r>
    </w:p>
    <w:p w:rsidR="0051247C" w:rsidRDefault="0051247C" w:rsidP="0051247C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51247C">
        <w:rPr>
          <w:rFonts w:ascii="Times New Roman" w:hAnsi="Times New Roman" w:cs="Times New Roman"/>
          <w:sz w:val="24"/>
        </w:rPr>
        <w:t>6.1 Será</w:t>
      </w:r>
      <w:proofErr w:type="gramEnd"/>
      <w:r w:rsidRPr="0051247C">
        <w:rPr>
          <w:rFonts w:ascii="Times New Roman" w:hAnsi="Times New Roman" w:cs="Times New Roman"/>
          <w:sz w:val="24"/>
        </w:rPr>
        <w:t xml:space="preserve"> eliminado da classificação:</w:t>
      </w:r>
    </w:p>
    <w:p w:rsidR="008D1A72" w:rsidRPr="0051247C" w:rsidRDefault="008D1A72" w:rsidP="0051247C">
      <w:pPr>
        <w:pStyle w:val="SemEspaamento"/>
        <w:rPr>
          <w:rFonts w:ascii="Times New Roman" w:hAnsi="Times New Roman" w:cs="Times New Roman"/>
          <w:sz w:val="24"/>
        </w:rPr>
      </w:pPr>
    </w:p>
    <w:p w:rsidR="0051247C" w:rsidRDefault="00C37617" w:rsidP="008D1A72">
      <w:pPr>
        <w:pStyle w:val="SemEspaamento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51247C" w:rsidRPr="0051247C">
        <w:rPr>
          <w:rFonts w:ascii="Times New Roman" w:hAnsi="Times New Roman" w:cs="Times New Roman"/>
          <w:sz w:val="24"/>
        </w:rPr>
        <w:t xml:space="preserve"> candidato que obtiver resultado nulo em qualquer das provas</w:t>
      </w:r>
      <w:r w:rsidR="0051247C">
        <w:rPr>
          <w:rFonts w:ascii="Times New Roman" w:hAnsi="Times New Roman" w:cs="Times New Roman"/>
          <w:sz w:val="24"/>
        </w:rPr>
        <w:t>;</w:t>
      </w:r>
    </w:p>
    <w:p w:rsidR="0051247C" w:rsidRDefault="00C37617" w:rsidP="008D1A72">
      <w:pPr>
        <w:pStyle w:val="SemEspaamento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51247C">
        <w:rPr>
          <w:rFonts w:ascii="Times New Roman" w:hAnsi="Times New Roman" w:cs="Times New Roman"/>
          <w:sz w:val="24"/>
        </w:rPr>
        <w:t xml:space="preserve"> candidato que faltar no dia da aplicação das provas;</w:t>
      </w:r>
    </w:p>
    <w:p w:rsidR="0051247C" w:rsidRDefault="00C37617" w:rsidP="008D1A72">
      <w:pPr>
        <w:pStyle w:val="SemEspaamento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51247C">
        <w:rPr>
          <w:rFonts w:ascii="Times New Roman" w:hAnsi="Times New Roman" w:cs="Times New Roman"/>
          <w:sz w:val="24"/>
        </w:rPr>
        <w:t xml:space="preserve"> candidato que não obtiver 40% da média obtida pelo primeiro classificado.</w:t>
      </w:r>
    </w:p>
    <w:p w:rsidR="0051247C" w:rsidRDefault="0051247C" w:rsidP="008D1A72">
      <w:pPr>
        <w:pStyle w:val="SemEspaamento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candidato que zerar a Redação.</w:t>
      </w:r>
    </w:p>
    <w:p w:rsidR="0051247C" w:rsidRPr="008D1A72" w:rsidRDefault="0051247C" w:rsidP="0051247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1247C" w:rsidRPr="008D1A72" w:rsidRDefault="0051247C" w:rsidP="0051247C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 w:rsidRPr="008D1A72">
        <w:rPr>
          <w:rFonts w:ascii="Times New Roman" w:hAnsi="Times New Roman" w:cs="Times New Roman"/>
          <w:sz w:val="24"/>
          <w:szCs w:val="24"/>
        </w:rPr>
        <w:t>6.2 Dos</w:t>
      </w:r>
      <w:proofErr w:type="gramEnd"/>
      <w:r w:rsidRPr="008D1A72">
        <w:rPr>
          <w:rFonts w:ascii="Times New Roman" w:hAnsi="Times New Roman" w:cs="Times New Roman"/>
          <w:sz w:val="24"/>
          <w:szCs w:val="24"/>
        </w:rPr>
        <w:t xml:space="preserve"> critérios de desempate</w:t>
      </w:r>
      <w:r w:rsidR="008D1A72" w:rsidRPr="008D1A72">
        <w:rPr>
          <w:rFonts w:ascii="Times New Roman" w:hAnsi="Times New Roman" w:cs="Times New Roman"/>
          <w:sz w:val="24"/>
          <w:szCs w:val="24"/>
        </w:rPr>
        <w:t>:</w:t>
      </w:r>
    </w:p>
    <w:p w:rsidR="008D1A72" w:rsidRPr="008D1A72" w:rsidRDefault="008D1A72" w:rsidP="0051247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D1A72" w:rsidRDefault="008D1A72" w:rsidP="008D1A72">
      <w:pPr>
        <w:spacing w:after="0" w:line="266" w:lineRule="exact"/>
        <w:ind w:left="85" w:firstLine="623"/>
        <w:jc w:val="both"/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</w:pP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Ocorrendo</w:t>
      </w:r>
      <w:r w:rsidRPr="008D1A72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empate</w:t>
      </w:r>
      <w:r w:rsidRPr="008D1A72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entre</w:t>
      </w:r>
      <w:r w:rsidRPr="008D1A72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z w:val="24"/>
          <w:szCs w:val="24"/>
          <w:lang w:val="pt-BR"/>
        </w:rPr>
        <w:t>candidatos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,</w:t>
      </w:r>
      <w:r w:rsidRPr="008D1A72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o</w:t>
      </w:r>
      <w:r w:rsidRPr="008D1A72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mesmo</w:t>
      </w:r>
      <w:r w:rsidRPr="008D1A72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será decidido levando-se em consideração ao melhor desempenho do (s) candidato(s), sequencialmente, nas seguintes provas: a) Redação; b) Língua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z w:val="24"/>
          <w:szCs w:val="24"/>
          <w:lang w:val="pt-BR"/>
        </w:rPr>
        <w:t>Portuguesa</w: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val="pt-BR"/>
        </w:rPr>
        <w:t>;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 e</w:t>
      </w:r>
      <w:r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 xml:space="preserve">, 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 xml:space="preserve"> c)  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Biologia</w:t>
      </w:r>
      <w:r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.</w:t>
      </w:r>
    </w:p>
    <w:p w:rsidR="008D1A72" w:rsidRPr="008D1A72" w:rsidRDefault="008D1A72" w:rsidP="008D1A72">
      <w:pPr>
        <w:spacing w:after="0" w:line="266" w:lineRule="exact"/>
        <w:ind w:left="85" w:firstLine="62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P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ersistindo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o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empate,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a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decisão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será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efetuada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z w:val="24"/>
          <w:szCs w:val="24"/>
          <w:lang w:val="pt-BR"/>
        </w:rPr>
        <w:t>em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benefício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do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z w:val="24"/>
          <w:szCs w:val="24"/>
          <w:lang w:val="pt-BR"/>
        </w:rPr>
        <w:t>candidato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que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tiver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a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maior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  <w:szCs w:val="24"/>
          <w:lang w:val="pt-BR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idade.</w:t>
      </w:r>
    </w:p>
    <w:p w:rsidR="008D1A72" w:rsidRPr="0051247C" w:rsidRDefault="008D1A72" w:rsidP="0051247C">
      <w:pPr>
        <w:pStyle w:val="SemEspaamento"/>
        <w:rPr>
          <w:rFonts w:ascii="Times New Roman" w:hAnsi="Times New Roman" w:cs="Times New Roman"/>
          <w:sz w:val="24"/>
        </w:rPr>
      </w:pPr>
    </w:p>
    <w:p w:rsidR="008D1A72" w:rsidRPr="0034685F" w:rsidRDefault="008D1A72" w:rsidP="008D1A72">
      <w:pPr>
        <w:pStyle w:val="SemEspaamento"/>
        <w:rPr>
          <w:rFonts w:ascii="Times New Roman" w:hAnsi="Times New Roman" w:cs="Times New Roman"/>
          <w:b/>
          <w:sz w:val="24"/>
        </w:rPr>
      </w:pPr>
      <w:r w:rsidRPr="0034685F">
        <w:rPr>
          <w:rFonts w:ascii="Times New Roman" w:hAnsi="Times New Roman" w:cs="Times New Roman"/>
          <w:b/>
          <w:sz w:val="24"/>
        </w:rPr>
        <w:t>7 – DO IMPEDIMENTO E EXCLUSÃO</w:t>
      </w:r>
    </w:p>
    <w:p w:rsidR="0034685F" w:rsidRPr="008D1A72" w:rsidRDefault="0034685F" w:rsidP="008D1A72">
      <w:pPr>
        <w:pStyle w:val="SemEspaamento"/>
        <w:rPr>
          <w:rFonts w:ascii="Times New Roman" w:hAnsi="Times New Roman" w:cs="Times New Roman"/>
          <w:sz w:val="24"/>
        </w:rPr>
      </w:pPr>
    </w:p>
    <w:p w:rsidR="008D1A72" w:rsidRPr="008D1A72" w:rsidRDefault="008D1A72" w:rsidP="0034685F">
      <w:pPr>
        <w:pStyle w:val="SemEspaamento"/>
        <w:ind w:right="-143" w:firstLine="709"/>
        <w:rPr>
          <w:rFonts w:ascii="Times New Roman" w:hAnsi="Times New Roman" w:cs="Times New Roman"/>
          <w:sz w:val="32"/>
        </w:rPr>
      </w:pP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Será</w:t>
      </w:r>
      <w:r w:rsidRPr="008D1A72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impedido</w:t>
      </w:r>
      <w:r w:rsidRPr="008D1A72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de</w:t>
      </w:r>
      <w:r w:rsidRPr="008D1A72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realizar</w:t>
      </w:r>
      <w:r w:rsidRPr="008D1A72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as</w:t>
      </w:r>
      <w:r w:rsidRPr="008D1A72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provas,</w:t>
      </w:r>
      <w:r w:rsidRPr="008D1A72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o</w:t>
      </w:r>
      <w:r w:rsidRPr="008D1A72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z w:val="24"/>
        </w:rPr>
        <w:t>candidato</w:t>
      </w:r>
      <w:r w:rsidRPr="008D1A72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que</w:t>
      </w:r>
      <w:r w:rsidRPr="008D1A72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não</w:t>
      </w:r>
      <w:r w:rsidRPr="008D1A72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tiver</w:t>
      </w:r>
      <w:r w:rsidRPr="008D1A72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a</w:t>
      </w:r>
      <w:r w:rsidRPr="008D1A72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z w:val="24"/>
        </w:rPr>
        <w:t>sua</w:t>
      </w:r>
      <w:r w:rsidRPr="008D1A72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inscrição</w:t>
      </w:r>
      <w:r w:rsidRPr="008D1A72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regular</w:t>
      </w:r>
      <w:r w:rsidRPr="008D1A72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ou</w:t>
      </w:r>
      <w:r w:rsidRPr="008D1A72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qu</w:t>
      </w:r>
      <w:r w:rsidR="0034685F">
        <w:rPr>
          <w:rFonts w:ascii="Times New Roman" w:hAnsi="Times New Roman" w:cs="Times New Roman"/>
          <w:noProof/>
          <w:color w:val="231F20"/>
          <w:spacing w:val="-1"/>
          <w:sz w:val="24"/>
        </w:rPr>
        <w:t>e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chegar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após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o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z w:val="24"/>
        </w:rPr>
        <w:t>horário-limite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z w:val="24"/>
        </w:rPr>
        <w:t>estabelecido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para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a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entrada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(8h).</w:t>
      </w:r>
    </w:p>
    <w:p w:rsidR="008D1A72" w:rsidRPr="008D1A72" w:rsidRDefault="0051247C" w:rsidP="008D1A72">
      <w:pPr>
        <w:pStyle w:val="SemEspaamento"/>
        <w:rPr>
          <w:rFonts w:ascii="Times New Roman" w:hAnsi="Times New Roman" w:cs="Times New Roman"/>
          <w:sz w:val="32"/>
        </w:rPr>
      </w:pPr>
      <w:r w:rsidRPr="008D1A72">
        <w:rPr>
          <w:rFonts w:ascii="Times New Roman" w:hAnsi="Times New Roman" w:cs="Times New Roman"/>
          <w:sz w:val="24"/>
        </w:rPr>
        <w:tab/>
      </w:r>
      <w:r w:rsidR="008D1A72" w:rsidRPr="008D1A72">
        <w:rPr>
          <w:rFonts w:ascii="Times New Roman" w:hAnsi="Times New Roman" w:cs="Times New Roman"/>
          <w:noProof/>
          <w:color w:val="231F20"/>
          <w:w w:val="95"/>
          <w:sz w:val="24"/>
        </w:rPr>
        <w:t>Será</w:t>
      </w:r>
      <w:r w:rsidR="008D1A72"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="008D1A72" w:rsidRPr="008D1A72"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excluído</w:t>
      </w:r>
      <w:r w:rsidR="008D1A72"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="008D1A72" w:rsidRPr="008D1A72"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do</w:t>
      </w:r>
      <w:r w:rsidR="008D1A72"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="0034685F"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processo</w:t>
      </w:r>
      <w:r w:rsidR="008D1A72"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="008D1A72" w:rsidRPr="008D1A72"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o</w:t>
      </w:r>
      <w:r w:rsidR="008D1A72"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="008D1A72" w:rsidRPr="008D1A72"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candidato</w:t>
      </w:r>
      <w:r w:rsidR="008D1A72"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="008D1A72" w:rsidRPr="008D1A72"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que:</w:t>
      </w:r>
    </w:p>
    <w:p w:rsidR="008D1A72" w:rsidRPr="008D1A72" w:rsidRDefault="008D1A72" w:rsidP="0034685F">
      <w:pPr>
        <w:pStyle w:val="SemEspaamento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sair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antes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de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decorrida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="0034685F">
        <w:rPr>
          <w:rFonts w:ascii="Times New Roman" w:hAnsi="Times New Roman" w:cs="Times New Roman"/>
          <w:noProof/>
          <w:color w:val="231F20"/>
          <w:spacing w:val="-1"/>
          <w:sz w:val="24"/>
        </w:rPr>
        <w:t>UMA HORA</w:t>
      </w:r>
      <w:r w:rsidRPr="008D1A72">
        <w:rPr>
          <w:rFonts w:ascii="Times New Roman" w:hAnsi="Times New Roman" w:cs="Times New Roman"/>
          <w:noProof/>
          <w:color w:val="000000"/>
          <w:w w:val="42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após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o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início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efetivo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das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provas;</w:t>
      </w:r>
    </w:p>
    <w:p w:rsidR="008D1A72" w:rsidRPr="008D1A72" w:rsidRDefault="008D1A72" w:rsidP="0034685F">
      <w:pPr>
        <w:pStyle w:val="SemEspaamento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</w:rPr>
      </w:pP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durante</w:t>
      </w:r>
      <w:r w:rsidRPr="008D1A72">
        <w:rPr>
          <w:rFonts w:ascii="Times New Roman" w:hAnsi="Times New Roman" w:cs="Times New Roman"/>
          <w:noProof/>
          <w:color w:val="000000"/>
          <w:w w:val="205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a</w:t>
      </w:r>
      <w:r w:rsidRPr="008D1A72">
        <w:rPr>
          <w:rFonts w:ascii="Times New Roman" w:hAnsi="Times New Roman" w:cs="Times New Roman"/>
          <w:noProof/>
          <w:color w:val="000000"/>
          <w:w w:val="205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aplicação</w:t>
      </w:r>
      <w:r w:rsidRPr="008D1A72">
        <w:rPr>
          <w:rFonts w:ascii="Times New Roman" w:hAnsi="Times New Roman" w:cs="Times New Roman"/>
          <w:noProof/>
          <w:color w:val="000000"/>
          <w:w w:val="204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de</w:t>
      </w:r>
      <w:r w:rsidRPr="008D1A72">
        <w:rPr>
          <w:rFonts w:ascii="Times New Roman" w:hAnsi="Times New Roman" w:cs="Times New Roman"/>
          <w:noProof/>
          <w:color w:val="000000"/>
          <w:w w:val="205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qualquer</w:t>
      </w:r>
      <w:r w:rsidRPr="008D1A72">
        <w:rPr>
          <w:rFonts w:ascii="Times New Roman" w:hAnsi="Times New Roman" w:cs="Times New Roman"/>
          <w:noProof/>
          <w:color w:val="000000"/>
          <w:w w:val="205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das</w:t>
      </w:r>
      <w:r w:rsidRPr="008D1A72">
        <w:rPr>
          <w:rFonts w:ascii="Times New Roman" w:hAnsi="Times New Roman" w:cs="Times New Roman"/>
          <w:noProof/>
          <w:color w:val="000000"/>
          <w:w w:val="205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provas,</w:t>
      </w:r>
      <w:r w:rsidRPr="008D1A72">
        <w:rPr>
          <w:rFonts w:ascii="Times New Roman" w:hAnsi="Times New Roman" w:cs="Times New Roman"/>
          <w:noProof/>
          <w:color w:val="000000"/>
          <w:w w:val="205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se</w:t>
      </w:r>
      <w:r w:rsidRPr="008D1A72">
        <w:rPr>
          <w:rFonts w:ascii="Times New Roman" w:hAnsi="Times New Roman" w:cs="Times New Roman"/>
          <w:noProof/>
          <w:color w:val="000000"/>
          <w:w w:val="205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comunicar,</w:t>
      </w:r>
      <w:r w:rsidRPr="008D1A72">
        <w:rPr>
          <w:rFonts w:ascii="Times New Roman" w:hAnsi="Times New Roman" w:cs="Times New Roman"/>
          <w:noProof/>
          <w:color w:val="000000"/>
          <w:w w:val="205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por</w:t>
      </w:r>
      <w:r w:rsidRPr="008D1A72">
        <w:rPr>
          <w:rFonts w:ascii="Times New Roman" w:hAnsi="Times New Roman" w:cs="Times New Roman"/>
          <w:noProof/>
          <w:color w:val="000000"/>
          <w:w w:val="205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qualquer</w:t>
      </w:r>
      <w:r w:rsidRPr="008D1A72">
        <w:rPr>
          <w:rFonts w:ascii="Times New Roman" w:hAnsi="Times New Roman" w:cs="Times New Roman"/>
          <w:noProof/>
          <w:color w:val="000000"/>
          <w:w w:val="205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forma,</w:t>
      </w:r>
      <w:r w:rsidRPr="008D1A72">
        <w:rPr>
          <w:rFonts w:ascii="Times New Roman" w:hAnsi="Times New Roman" w:cs="Times New Roman"/>
          <w:noProof/>
          <w:color w:val="000000"/>
          <w:w w:val="205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com</w:t>
      </w:r>
      <w:r w:rsidRPr="008D1A72">
        <w:rPr>
          <w:rFonts w:ascii="Times New Roman" w:hAnsi="Times New Roman" w:cs="Times New Roman"/>
          <w:noProof/>
          <w:color w:val="000000"/>
          <w:w w:val="205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z w:val="24"/>
        </w:rPr>
        <w:t>outros</w:t>
      </w:r>
      <w:r w:rsidR="0034685F">
        <w:rPr>
          <w:rFonts w:ascii="Times New Roman" w:hAnsi="Times New Roman" w:cs="Times New Roman"/>
          <w:noProof/>
          <w:color w:val="231F20"/>
          <w:sz w:val="24"/>
        </w:rPr>
        <w:t xml:space="preserve"> </w:t>
      </w:r>
      <w:r w:rsidRPr="008D1A72">
        <w:rPr>
          <w:rFonts w:ascii="Times New Roman" w:hAnsi="Times New Roman" w:cs="Times New Roman"/>
          <w:noProof/>
          <w:color w:val="231F20"/>
          <w:sz w:val="24"/>
        </w:rPr>
        <w:t>candidatos;</w:t>
      </w:r>
    </w:p>
    <w:p w:rsidR="008D1A72" w:rsidRPr="0034685F" w:rsidRDefault="008D1A72" w:rsidP="0034685F">
      <w:pPr>
        <w:pStyle w:val="SemEspaamento"/>
        <w:numPr>
          <w:ilvl w:val="0"/>
          <w:numId w:val="14"/>
        </w:numPr>
        <w:ind w:right="-285"/>
        <w:rPr>
          <w:rFonts w:ascii="Times New Roman" w:hAnsi="Times New Roman" w:cs="Times New Roman"/>
          <w:sz w:val="32"/>
        </w:rPr>
      </w:pPr>
      <w:r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>efetuar</w:t>
      </w:r>
      <w:r w:rsidRPr="0034685F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>ou</w:t>
      </w:r>
      <w:r w:rsidRPr="0034685F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>solicitar</w:t>
      </w:r>
      <w:r w:rsidRPr="0034685F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z w:val="24"/>
        </w:rPr>
        <w:t>empréstimos</w:t>
      </w:r>
      <w:r w:rsidRPr="0034685F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>ou</w:t>
      </w:r>
      <w:r w:rsidRPr="0034685F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>se</w:t>
      </w:r>
      <w:r w:rsidRPr="0034685F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>utilizar</w:t>
      </w:r>
      <w:r w:rsidRPr="0034685F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>de</w:t>
      </w:r>
      <w:r w:rsidRPr="0034685F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>meios</w:t>
      </w:r>
      <w:r w:rsidRPr="0034685F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>ilícitos</w:t>
      </w:r>
      <w:r w:rsidRPr="0034685F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>ou</w:t>
      </w:r>
      <w:r w:rsidRPr="0034685F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>ainda</w:t>
      </w:r>
      <w:r w:rsidRPr="0034685F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>praticar</w:t>
      </w:r>
      <w:r w:rsidRPr="0034685F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z w:val="24"/>
        </w:rPr>
        <w:t>atos</w:t>
      </w:r>
      <w:r w:rsidRPr="0034685F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>contrários</w:t>
      </w:r>
      <w:r w:rsidRPr="0034685F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>à</w:t>
      </w:r>
      <w:r w:rsidR="0034685F"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 xml:space="preserve">s </w:t>
      </w:r>
      <w:r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>normas</w:t>
      </w:r>
      <w:r w:rsidRPr="0034685F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pacing w:val="-1"/>
          <w:sz w:val="24"/>
        </w:rPr>
        <w:t>do</w:t>
      </w:r>
      <w:r w:rsidRPr="0034685F">
        <w:rPr>
          <w:rFonts w:ascii="Times New Roman" w:hAnsi="Times New Roman" w:cs="Times New Roman"/>
          <w:noProof/>
          <w:color w:val="000000"/>
          <w:spacing w:val="-21"/>
          <w:sz w:val="24"/>
        </w:rPr>
        <w:t> </w:t>
      </w:r>
      <w:r w:rsidRPr="0034685F">
        <w:rPr>
          <w:rFonts w:ascii="Times New Roman" w:hAnsi="Times New Roman" w:cs="Times New Roman"/>
          <w:noProof/>
          <w:color w:val="231F20"/>
          <w:spacing w:val="-3"/>
          <w:sz w:val="24"/>
        </w:rPr>
        <w:t>Vestibular;</w:t>
      </w:r>
    </w:p>
    <w:p w:rsidR="008D1A72" w:rsidRPr="008D1A72" w:rsidRDefault="008D1A72" w:rsidP="0034685F">
      <w:pPr>
        <w:pStyle w:val="SemEspaamento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8D1A72">
        <w:rPr>
          <w:rFonts w:ascii="Times New Roman" w:hAnsi="Times New Roman" w:cs="Times New Roman"/>
          <w:noProof/>
          <w:color w:val="231F20"/>
          <w:sz w:val="24"/>
        </w:rPr>
        <w:t>apresentar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ou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fornecer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z w:val="24"/>
        </w:rPr>
        <w:t>documentação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e/ou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z w:val="24"/>
        </w:rPr>
        <w:t>informações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falsas;</w:t>
      </w:r>
    </w:p>
    <w:p w:rsidR="008D1A72" w:rsidRPr="008D1A72" w:rsidRDefault="008D1A72" w:rsidP="0034685F">
      <w:pPr>
        <w:pStyle w:val="SemEspaamento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não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devolver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a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Folha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de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Redação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e/ou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de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z w:val="24"/>
        </w:rPr>
        <w:t>Respostas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e/ou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os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Cadernos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de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Questões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e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de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Redação</w:t>
      </w:r>
    </w:p>
    <w:p w:rsidR="0051247C" w:rsidRPr="008D1A72" w:rsidRDefault="008D1A72" w:rsidP="0034685F">
      <w:pPr>
        <w:pStyle w:val="SemEspaament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ser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surpreendido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com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material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não</w:t>
      </w:r>
      <w:r w:rsidRPr="008D1A72">
        <w:rPr>
          <w:rFonts w:ascii="Times New Roman" w:hAnsi="Times New Roman" w:cs="Times New Roman"/>
          <w:noProof/>
          <w:color w:val="000000"/>
          <w:spacing w:val="-17"/>
          <w:sz w:val="24"/>
        </w:rPr>
        <w:t> </w:t>
      </w:r>
      <w:r w:rsidRPr="008D1A72">
        <w:rPr>
          <w:rFonts w:ascii="Times New Roman" w:hAnsi="Times New Roman" w:cs="Times New Roman"/>
          <w:noProof/>
          <w:color w:val="231F20"/>
          <w:spacing w:val="-1"/>
          <w:sz w:val="24"/>
        </w:rPr>
        <w:t>permitido</w:t>
      </w:r>
      <w:r w:rsidR="0034685F">
        <w:rPr>
          <w:rFonts w:ascii="Times New Roman" w:hAnsi="Times New Roman" w:cs="Times New Roman"/>
          <w:noProof/>
          <w:color w:val="231F20"/>
          <w:spacing w:val="-1"/>
          <w:sz w:val="24"/>
        </w:rPr>
        <w:t>.</w:t>
      </w:r>
    </w:p>
    <w:p w:rsidR="00D71DA5" w:rsidRPr="0051247C" w:rsidRDefault="00D71DA5" w:rsidP="007A16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747509" w:rsidRPr="0034685F" w:rsidRDefault="0034685F" w:rsidP="000A00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34685F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8 – PUBLICAÇÃO DOS RESULTADOS</w:t>
      </w:r>
    </w:p>
    <w:p w:rsidR="0034685F" w:rsidRPr="0034685F" w:rsidRDefault="0034685F" w:rsidP="0034685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</w:pPr>
      <w:r w:rsidRPr="0034685F"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  <w:t>O Resultado Final do Processo Seletivo 201</w:t>
      </w:r>
      <w:r w:rsidR="00C37617"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  <w:t>8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  <w:t>-1</w:t>
      </w:r>
      <w:r w:rsidRPr="0034685F"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  <w:t xml:space="preserve"> será publicado no site 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  <w:t>da</w:t>
      </w:r>
      <w:r w:rsidR="00C37617"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  <w:t xml:space="preserve"> Ecisa www.ecisaonline.com.br, no dia 30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  <w:t xml:space="preserve"> de outubro de </w:t>
      </w:r>
      <w:r w:rsidR="00144DBA"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  <w:t>2017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  <w:t>.</w:t>
      </w:r>
    </w:p>
    <w:p w:rsidR="0034685F" w:rsidRPr="0034685F" w:rsidRDefault="0034685F" w:rsidP="0034685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</w:pPr>
      <w:r w:rsidRPr="0034685F"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  <w:t xml:space="preserve">Serão convocados em 1ª chamada os classificados dentro do quantitativo de vagas ofertadas para cada curso e forma de concorrência. </w:t>
      </w:r>
    </w:p>
    <w:p w:rsidR="0034685F" w:rsidRDefault="0034685F" w:rsidP="0034685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</w:pPr>
      <w:r w:rsidRPr="0034685F"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  <w:t>Os demais classificados permanecerão em lista de espera para o suprimento de vagas que não forem preenchidas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  <w:t xml:space="preserve"> </w:t>
      </w:r>
      <w:r w:rsidRPr="0034685F"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  <w:t>pelos primeiros colocados.</w:t>
      </w:r>
    </w:p>
    <w:p w:rsidR="0034685F" w:rsidRPr="0034685F" w:rsidRDefault="0034685F" w:rsidP="0034685F">
      <w:pPr>
        <w:widowControl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</w:pPr>
      <w:r w:rsidRPr="0034685F"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  <w:t>É de inteira responsabilidade do candidato classificado o acompanhamento das chamadas.</w:t>
      </w:r>
    </w:p>
    <w:p w:rsidR="0034685F" w:rsidRPr="0034685F" w:rsidRDefault="0034685F" w:rsidP="0034685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pt-BR" w:eastAsia="pt-BR"/>
        </w:rPr>
      </w:pPr>
    </w:p>
    <w:p w:rsidR="0034685F" w:rsidRPr="008A69FE" w:rsidRDefault="008A69FE" w:rsidP="0034685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8A69F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9 – DA MATRÍCULA</w:t>
      </w:r>
    </w:p>
    <w:p w:rsidR="008A69FE" w:rsidRPr="008A69FE" w:rsidRDefault="008A69FE" w:rsidP="008A69F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</w:pP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Para a efetivação da matrícula o candidato deverá comparecer à </w:t>
      </w:r>
      <w:r w:rsidRPr="00470B7F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Secretaria Geral da Fundação Francisco Mascarenhas, localizada na </w:t>
      </w:r>
      <w:r w:rsidRPr="00470B7F">
        <w:rPr>
          <w:rFonts w:ascii="Times New Roman" w:hAnsi="Times New Roman"/>
          <w:color w:val="000000"/>
          <w:sz w:val="24"/>
          <w:szCs w:val="24"/>
          <w:lang w:val="pt-BR"/>
        </w:rPr>
        <w:t xml:space="preserve">Rua Floriano Peixoto, 223, Centro – Patos/PB, de segunda a sexta-feira das 8:00h às 11:30h e das 13:30h às 17:00h, 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levando consigo a </w:t>
      </w:r>
      <w:r w:rsidRPr="00470B7F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seguinte documentação:</w:t>
      </w:r>
    </w:p>
    <w:p w:rsidR="008A69FE" w:rsidRPr="00470B7F" w:rsidRDefault="008A69FE" w:rsidP="0034685F">
      <w:pPr>
        <w:spacing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val="pt-BR" w:eastAsia="pt-BR"/>
        </w:rPr>
      </w:pPr>
    </w:p>
    <w:p w:rsidR="008A69FE" w:rsidRPr="00470B7F" w:rsidRDefault="008A69FE" w:rsidP="008A69FE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70B7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Cédula de Identidade (</w:t>
      </w:r>
      <w:proofErr w:type="gramStart"/>
      <w:r w:rsidRPr="00470B7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01 fotocópia</w:t>
      </w:r>
      <w:proofErr w:type="gramEnd"/>
      <w:r w:rsidRPr="00470B7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);</w:t>
      </w:r>
    </w:p>
    <w:p w:rsidR="008A69FE" w:rsidRPr="00470B7F" w:rsidRDefault="008A69FE" w:rsidP="008A69FE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CPF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(01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z w:val="24"/>
          <w:szCs w:val="24"/>
          <w:lang w:val="pt-BR"/>
        </w:rPr>
        <w:t>fotocópia);</w:t>
      </w:r>
    </w:p>
    <w:p w:rsidR="008A69FE" w:rsidRPr="00470B7F" w:rsidRDefault="008A69FE" w:rsidP="008A69FE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Quitação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com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o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Serviço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Militar</w:t>
      </w:r>
      <w:r w:rsidRPr="00470B7F">
        <w:rPr>
          <w:rFonts w:ascii="Times New Roman" w:hAnsi="Times New Roman" w:cs="Times New Roman"/>
          <w:noProof/>
          <w:color w:val="231F20"/>
          <w:sz w:val="24"/>
          <w:szCs w:val="24"/>
          <w:lang w:val="pt-BR"/>
        </w:rPr>
        <w:t xml:space="preserve"> para candidatos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do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sexo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masculino (01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fotocópia);</w:t>
      </w:r>
    </w:p>
    <w:p w:rsidR="008A69FE" w:rsidRPr="00470B7F" w:rsidRDefault="008A69FE" w:rsidP="008A69FE">
      <w:pPr>
        <w:pStyle w:val="PargrafodaLista"/>
        <w:numPr>
          <w:ilvl w:val="0"/>
          <w:numId w:val="17"/>
        </w:numPr>
        <w:spacing w:after="0" w:line="244" w:lineRule="exact"/>
        <w:rPr>
          <w:sz w:val="24"/>
          <w:szCs w:val="24"/>
          <w:lang w:val="pt-BR"/>
        </w:rPr>
      </w:pP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Pagamento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da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z w:val="24"/>
          <w:szCs w:val="24"/>
          <w:lang w:val="pt-BR"/>
        </w:rPr>
        <w:t>primeira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parcela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das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z w:val="24"/>
          <w:szCs w:val="24"/>
          <w:lang w:val="pt-BR"/>
        </w:rPr>
        <w:t>mensalidades;</w:t>
      </w:r>
    </w:p>
    <w:p w:rsidR="008A69FE" w:rsidRPr="00470B7F" w:rsidRDefault="008A69FE" w:rsidP="008A69FE">
      <w:pPr>
        <w:pStyle w:val="PargrafodaLista"/>
        <w:numPr>
          <w:ilvl w:val="0"/>
          <w:numId w:val="17"/>
        </w:numPr>
        <w:spacing w:after="0" w:line="244" w:lineRule="exact"/>
        <w:rPr>
          <w:sz w:val="24"/>
          <w:szCs w:val="24"/>
          <w:lang w:val="pt-BR"/>
        </w:rPr>
      </w:pPr>
      <w:r w:rsidRPr="00470B7F">
        <w:rPr>
          <w:rFonts w:ascii="Times New Roman" w:hAnsi="Times New Roman" w:cs="Times New Roman"/>
          <w:noProof/>
          <w:color w:val="231F20"/>
          <w:sz w:val="24"/>
          <w:szCs w:val="24"/>
          <w:lang w:val="pt-BR"/>
        </w:rPr>
        <w:t>Certificado</w:t>
      </w:r>
      <w:r w:rsidRPr="00470B7F">
        <w:rPr>
          <w:rFonts w:ascii="Calibri" w:hAnsi="Calibri" w:cs="Calibri"/>
          <w:noProof/>
          <w:color w:val="000000"/>
          <w:spacing w:val="-6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de</w:t>
      </w:r>
      <w:r w:rsidRPr="00470B7F">
        <w:rPr>
          <w:rFonts w:ascii="Calibri" w:hAnsi="Calibri" w:cs="Calibri"/>
          <w:noProof/>
          <w:color w:val="000000"/>
          <w:spacing w:val="-6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Conclusão</w:t>
      </w:r>
      <w:r w:rsidRPr="00470B7F">
        <w:rPr>
          <w:rFonts w:ascii="Calibri" w:hAnsi="Calibri" w:cs="Calibri"/>
          <w:noProof/>
          <w:color w:val="000000"/>
          <w:spacing w:val="-6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do</w:t>
      </w:r>
      <w:r w:rsidRPr="00470B7F">
        <w:rPr>
          <w:rFonts w:ascii="Calibri" w:hAnsi="Calibri" w:cs="Calibri"/>
          <w:noProof/>
          <w:color w:val="000000"/>
          <w:spacing w:val="-6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Ensino</w:t>
      </w:r>
      <w:r w:rsidRPr="00470B7F">
        <w:rPr>
          <w:rFonts w:ascii="Calibri" w:hAnsi="Calibri" w:cs="Calibri"/>
          <w:noProof/>
          <w:color w:val="000000"/>
          <w:spacing w:val="-6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Médio</w:t>
      </w:r>
      <w:r w:rsidRPr="00470B7F">
        <w:rPr>
          <w:rFonts w:ascii="Calibri" w:hAnsi="Calibri" w:cs="Calibri"/>
          <w:noProof/>
          <w:color w:val="000000"/>
          <w:spacing w:val="-6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ou</w:t>
      </w:r>
      <w:r w:rsidRPr="00470B7F">
        <w:rPr>
          <w:rFonts w:ascii="Calibri" w:hAnsi="Calibri" w:cs="Calibri"/>
          <w:noProof/>
          <w:color w:val="000000"/>
          <w:spacing w:val="-6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z w:val="24"/>
          <w:szCs w:val="24"/>
          <w:lang w:val="pt-BR"/>
        </w:rPr>
        <w:t>equivalente</w:t>
      </w:r>
      <w:r w:rsidRPr="00470B7F">
        <w:rPr>
          <w:rFonts w:ascii="Calibri" w:hAnsi="Calibri" w:cs="Calibri"/>
          <w:noProof/>
          <w:color w:val="000000"/>
          <w:spacing w:val="-6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e Histórico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z w:val="24"/>
          <w:szCs w:val="24"/>
          <w:lang w:val="pt-BR"/>
        </w:rPr>
        <w:t>Escolar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(01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z w:val="24"/>
          <w:szCs w:val="24"/>
          <w:lang w:val="pt-BR"/>
        </w:rPr>
        <w:t>fotocópia);</w:t>
      </w:r>
    </w:p>
    <w:p w:rsidR="008A69FE" w:rsidRPr="00470B7F" w:rsidRDefault="008A69FE" w:rsidP="008A69FE">
      <w:pPr>
        <w:pStyle w:val="PargrafodaLista"/>
        <w:numPr>
          <w:ilvl w:val="0"/>
          <w:numId w:val="17"/>
        </w:numPr>
        <w:spacing w:after="0" w:line="244" w:lineRule="exact"/>
        <w:rPr>
          <w:sz w:val="24"/>
          <w:szCs w:val="24"/>
          <w:lang w:val="pt-BR"/>
        </w:rPr>
      </w:pP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Título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de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eleitor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(01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fotocópia);</w:t>
      </w:r>
    </w:p>
    <w:p w:rsidR="008A69FE" w:rsidRPr="00470B7F" w:rsidRDefault="008A69FE" w:rsidP="008A69FE">
      <w:pPr>
        <w:pStyle w:val="PargrafodaLista"/>
        <w:numPr>
          <w:ilvl w:val="0"/>
          <w:numId w:val="17"/>
        </w:numPr>
        <w:spacing w:after="0" w:line="244" w:lineRule="exact"/>
        <w:rPr>
          <w:sz w:val="24"/>
          <w:szCs w:val="24"/>
          <w:lang w:val="pt-BR"/>
        </w:rPr>
      </w:pPr>
      <w:r w:rsidRPr="00470B7F">
        <w:rPr>
          <w:rFonts w:ascii="Times New Roman" w:hAnsi="Times New Roman" w:cs="Times New Roman"/>
          <w:noProof/>
          <w:color w:val="231F20"/>
          <w:sz w:val="24"/>
          <w:szCs w:val="24"/>
          <w:lang w:val="pt-BR"/>
        </w:rPr>
        <w:t>Comprovante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de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z w:val="24"/>
          <w:szCs w:val="24"/>
          <w:lang w:val="pt-BR"/>
        </w:rPr>
        <w:t>residência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(01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z w:val="24"/>
          <w:szCs w:val="24"/>
          <w:lang w:val="pt-BR"/>
        </w:rPr>
        <w:t>fotocópia);</w:t>
      </w:r>
    </w:p>
    <w:p w:rsidR="008A69FE" w:rsidRPr="00470B7F" w:rsidRDefault="008A69FE" w:rsidP="008A69FE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Registro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de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nascimento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ou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casamento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(01</w:t>
      </w:r>
      <w:r w:rsidRPr="00470B7F">
        <w:rPr>
          <w:rFonts w:ascii="Calibri" w:hAnsi="Calibri" w:cs="Calibri"/>
          <w:noProof/>
          <w:color w:val="000000"/>
          <w:spacing w:val="-17"/>
          <w:sz w:val="24"/>
          <w:szCs w:val="24"/>
          <w:lang w:val="pt-BR"/>
        </w:rPr>
        <w:t> </w:t>
      </w:r>
      <w:r w:rsidRPr="00470B7F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pt-BR"/>
        </w:rPr>
        <w:t>fotocópia).</w:t>
      </w:r>
    </w:p>
    <w:p w:rsidR="008A69FE" w:rsidRDefault="008A69FE" w:rsidP="008A69FE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4"/>
          <w:lang w:val="pt-BR" w:eastAsia="pt-BR"/>
        </w:rPr>
      </w:pPr>
    </w:p>
    <w:p w:rsidR="006400B6" w:rsidRDefault="006400B6" w:rsidP="008A69FE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4"/>
          <w:lang w:val="pt-BR" w:eastAsia="pt-BR"/>
        </w:rPr>
      </w:pPr>
    </w:p>
    <w:p w:rsidR="008A69FE" w:rsidRPr="008A69FE" w:rsidRDefault="008A69FE" w:rsidP="008A69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EEAF6" w:themeFill="accent1" w:themeFillTint="33"/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4"/>
          <w:lang w:val="pt-BR" w:eastAsia="pt-BR"/>
        </w:rPr>
      </w:pPr>
      <w:r w:rsidRPr="008A69FE">
        <w:rPr>
          <w:rFonts w:ascii="Times New Roman" w:eastAsia="Times New Roman" w:hAnsi="Times New Roman" w:cs="Times New Roman"/>
          <w:b/>
          <w:sz w:val="22"/>
          <w:szCs w:val="24"/>
          <w:lang w:val="pt-BR" w:eastAsia="pt-BR"/>
        </w:rPr>
        <w:t>CONTEÚDO DAS PROVAS</w:t>
      </w:r>
    </w:p>
    <w:p w:rsidR="000F1180" w:rsidRDefault="000F1180" w:rsidP="000F1180">
      <w:pPr>
        <w:widowControl/>
        <w:pBdr>
          <w:bottom w:val="doub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LÍNGUA PORTUGUESA</w:t>
      </w:r>
    </w:p>
    <w:p w:rsidR="008A69FE" w:rsidRPr="008A69FE" w:rsidRDefault="008A69FE" w:rsidP="000F118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</w:pPr>
      <w:r w:rsidRPr="008A69FE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1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Interpretação de textos. </w:t>
      </w:r>
      <w:r w:rsidRPr="008A69FE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2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Tipologias textuais: descrição, narração, dissertação, injunção e predição. </w:t>
      </w:r>
      <w:r w:rsidRPr="000F1180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3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Ortografia/novo Acordo Ortográfico (vigente a partir de janeiro de 2013). </w:t>
      </w:r>
      <w:r w:rsidRPr="000F1180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4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Divisão silábica. </w:t>
      </w:r>
      <w:r w:rsidRPr="000F1180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5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Relação entre letras e fonemas. </w:t>
      </w:r>
      <w:r w:rsidRPr="000F1180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6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Encontros vocálicos: ditongo, tritongo e hiato. </w:t>
      </w:r>
      <w:r w:rsidRPr="000F1180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Encontros consonantais e dígrafos. </w:t>
      </w:r>
      <w:r w:rsidRPr="000F1180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8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Classes de palavras e suas flexões (em gênero, número e grau ou em tempo, modo e pessoa, conforme cada classe): substantivo, artigo, adjetivo, pronome, numeral, verbo, advérbio, preposição, conjunção e interjeição. </w:t>
      </w:r>
      <w:r w:rsidRPr="000F1180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9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Funções das palavras (sintaxe): sujeito, predicado, complementos verbais, complementos nominais, adjuntos adnominais, adjuntos adverbiais, vocativo, aposto, predicativos, agente da passiva. </w:t>
      </w:r>
      <w:r w:rsidRPr="008A69FE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1</w:t>
      </w:r>
      <w:r w:rsidRPr="000F1180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0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Tempos verbais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</w:t>
      </w:r>
      <w:r w:rsidRPr="008A69FE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1</w:t>
      </w:r>
      <w:r w:rsidRPr="000F1180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1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Processos de significação: sinonímia, homonímia, paronímia, antonímia, polissemia. </w:t>
      </w:r>
      <w:r w:rsidR="000F1180" w:rsidRPr="000F1180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12</w:t>
      </w:r>
      <w:r w:rsidR="000F118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Regras de </w:t>
      </w:r>
      <w:r w:rsidR="000F118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acentuação tônica (tonicidade). </w:t>
      </w:r>
      <w:r w:rsidR="000F1180" w:rsidRPr="000F1180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13.</w:t>
      </w:r>
      <w:r w:rsidR="000F118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Crase.</w:t>
      </w:r>
      <w:r w:rsidR="000F118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</w:t>
      </w:r>
      <w:r w:rsidR="000F1180" w:rsidRPr="000F1180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14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Regras de pontuação. </w:t>
      </w:r>
      <w:r w:rsidR="000F1180" w:rsidRPr="000F1180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15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.</w:t>
      </w:r>
      <w:r w:rsidR="000F118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Frase, oração e período. </w:t>
      </w:r>
      <w:r w:rsidR="000F1180" w:rsidRPr="000F1180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16</w:t>
      </w:r>
      <w:r w:rsidR="000F118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Diferenças entre norma padrão e linguagem não padrão (vulgar ou coloquial). </w:t>
      </w:r>
      <w:r w:rsidR="000F1180" w:rsidRPr="000F1180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17</w:t>
      </w:r>
      <w:r w:rsidR="000F118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</w:t>
      </w:r>
      <w:r w:rsidRPr="008A69FE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Uso de maiúsculas e minúsculas. </w:t>
      </w:r>
    </w:p>
    <w:p w:rsidR="008A69FE" w:rsidRDefault="008A69FE" w:rsidP="008A69FE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4"/>
          <w:lang w:val="pt-BR" w:eastAsia="pt-BR"/>
        </w:rPr>
      </w:pPr>
    </w:p>
    <w:p w:rsidR="000F1180" w:rsidRPr="000F1180" w:rsidRDefault="000F1180" w:rsidP="000F1180">
      <w:pPr>
        <w:pBdr>
          <w:bottom w:val="double" w:sz="4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  <w:szCs w:val="24"/>
          <w:lang w:val="pt-BR" w:eastAsia="pt-BR"/>
        </w:rPr>
      </w:pPr>
      <w:r w:rsidRPr="000F1180">
        <w:rPr>
          <w:rFonts w:ascii="Times New Roman" w:eastAsia="Times New Roman" w:hAnsi="Times New Roman" w:cs="Times New Roman"/>
          <w:b/>
          <w:sz w:val="22"/>
          <w:szCs w:val="24"/>
          <w:lang w:val="pt-BR" w:eastAsia="pt-BR"/>
        </w:rPr>
        <w:t>BIOLOGIA</w:t>
      </w:r>
    </w:p>
    <w:p w:rsidR="000F1180" w:rsidRPr="000F1180" w:rsidRDefault="00470B7F" w:rsidP="00470B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</w:pPr>
      <w:r w:rsidRPr="00470B7F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.</w:t>
      </w:r>
      <w:r w:rsidR="000F1180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Água: propriedades, ciclo, poluição, doenças, recursos hídricos. </w:t>
      </w:r>
      <w:r w:rsidR="000F1180" w:rsidRPr="00470B7F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2</w:t>
      </w:r>
      <w:r w:rsidR="000F1180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. Ar: composição; atmosfera, suas camadas e a movimentação; poluição; doenças. Solo: composição; formação; utilização; preservação; doenças. </w:t>
      </w:r>
      <w:r w:rsidRPr="00470B7F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3</w:t>
      </w:r>
      <w:r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. </w:t>
      </w:r>
      <w:r w:rsidR="000F1180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Componentes do meio ambiente: partes da biosfera, população, comunidade</w:t>
      </w:r>
      <w:r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="000F1180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e nicho ecológico, adaptação ao ambiente. </w:t>
      </w:r>
      <w:r w:rsidRPr="00470B7F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. </w:t>
      </w:r>
      <w:r w:rsidR="000F1180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Recursos naturais e o</w:t>
      </w:r>
      <w:r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="000F1180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meio ambiente. </w:t>
      </w:r>
      <w:r w:rsidRPr="00470B7F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5.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="000F1180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Problemas ambientais: poluição da água, poluição do ar,</w:t>
      </w:r>
      <w:r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="000F1180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destruição da camada de ozônio, efeito estufa, chuva ácida, inversão térmica,</w:t>
      </w:r>
      <w:r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="000F1180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desmatamentos, queimadas, contaminação radioativa, uso de agrotóxicos, lixo</w:t>
      </w:r>
      <w:r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="000F1180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e destruição da biodiversidade.</w:t>
      </w:r>
      <w:r w:rsidRPr="00470B7F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6.</w:t>
      </w:r>
      <w:r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="000F1180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Classificação e diversidade dos seres vivos: Regras básicas de classificação</w:t>
      </w:r>
      <w:r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="000F1180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e nomenclatura. </w:t>
      </w:r>
      <w:r w:rsidRPr="00470B7F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7.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="000F1180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Características gerais de vírus, moneras, protistas, fungos,</w:t>
      </w:r>
      <w:r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="000F1180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plantas e animais. Reprodução assexuada e sexuada. </w:t>
      </w:r>
      <w:r w:rsidRPr="00470B7F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8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. </w:t>
      </w:r>
      <w:r w:rsidR="000F1180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Estrutura da célula vegetal e animal: membrana celular, parede celular,</w:t>
      </w:r>
      <w:r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="000F1180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citoplasma, organoides (organelas) citoplasmáticos e núcleo.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Pr="00470B7F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9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. </w:t>
      </w:r>
      <w:r w:rsidR="000F1180" w:rsidRPr="000F1180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Características gerais dos tecidos: epitelial, conjuntivo, muscular e nervoso.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Pr="00470B7F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10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. </w:t>
      </w:r>
      <w:r w:rsidR="000F1180" w:rsidRPr="000F1180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Nutrição e digestão. Respiração e sistema respiratório. </w:t>
      </w:r>
      <w:r w:rsidRPr="00470B7F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11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.</w:t>
      </w:r>
      <w:r w:rsidR="000F1180" w:rsidRPr="000F1180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Circulação e sistema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="000F1180" w:rsidRPr="000F1180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cardiovascular. </w:t>
      </w:r>
      <w:r w:rsidRPr="00470B7F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12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. </w:t>
      </w:r>
      <w:r w:rsidR="000F1180" w:rsidRPr="000F1180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Sistema excretor. </w:t>
      </w:r>
      <w:r w:rsidRPr="00470B7F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13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. </w:t>
      </w:r>
      <w:r w:rsidR="000F1180" w:rsidRPr="000F1180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Sistema locomotor. </w:t>
      </w:r>
      <w:r w:rsidRPr="00470B7F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14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. </w:t>
      </w:r>
      <w:r w:rsidR="000F1180" w:rsidRPr="000F1180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Sistema nervoso.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Pr="00470B7F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15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. </w:t>
      </w:r>
      <w:r w:rsidR="000F1180" w:rsidRPr="000F118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Principais doenças </w:t>
      </w:r>
      <w:proofErr w:type="spellStart"/>
      <w:r w:rsidR="000F1180" w:rsidRPr="000F118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carenciais</w:t>
      </w:r>
      <w:proofErr w:type="spellEnd"/>
      <w:r w:rsidR="000F1180" w:rsidRPr="000F118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, infectocontagiosas e parasitárias do Brasil.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</w:t>
      </w:r>
      <w:r w:rsidRPr="00470B7F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16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</w:t>
      </w:r>
      <w:r w:rsidR="000F1180" w:rsidRPr="000F118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Doenças sexualmente transmissíveis. Aspectos biológicos, preventivos e 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</w:t>
      </w:r>
      <w:r w:rsidR="000F1180" w:rsidRPr="000F118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controle.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</w:t>
      </w:r>
      <w:r w:rsidRPr="00470B7F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17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</w:t>
      </w:r>
      <w:r w:rsidR="000F1180" w:rsidRPr="000F118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Genética: cromossomos, genes, dominância e recessividade.</w:t>
      </w:r>
    </w:p>
    <w:p w:rsidR="000F1180" w:rsidRDefault="000F1180" w:rsidP="008A69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470B7F" w:rsidRPr="00C60091" w:rsidRDefault="00470B7F" w:rsidP="00C60091">
      <w:pPr>
        <w:pBdr>
          <w:bottom w:val="double" w:sz="4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C60091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QUÍMICA</w:t>
      </w:r>
    </w:p>
    <w:p w:rsidR="00470B7F" w:rsidRPr="00470B7F" w:rsidRDefault="006400B6" w:rsidP="006400B6">
      <w:pPr>
        <w:pStyle w:val="PargrafodaLista"/>
        <w:widowControl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</w:pPr>
      <w:r w:rsidRPr="006400B6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.</w:t>
      </w:r>
      <w:r w:rsidR="00470B7F" w:rsidRPr="006400B6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Matéria: Propriedades físicas: pontos de fusão e ebulição, densidade e</w:t>
      </w:r>
      <w:r w:rsidR="00C60091" w:rsidRPr="006400B6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="00470B7F" w:rsidRPr="006400B6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solubilidade. </w:t>
      </w:r>
      <w:r w:rsidRPr="006400B6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.</w:t>
      </w:r>
      <w:r w:rsidR="00470B7F" w:rsidRPr="006400B6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Substâncias simples e compostas.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Pr="006400B6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. </w:t>
      </w:r>
      <w:r w:rsidR="00470B7F" w:rsidRPr="006400B6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Misturas.</w:t>
      </w:r>
      <w:r w:rsidR="00C60091" w:rsidRPr="006400B6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Pr="006400B6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. </w:t>
      </w:r>
      <w:r w:rsidR="00470B7F" w:rsidRPr="006400B6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Estrutura da matéria: Átomo de Dalton, Rutherford e Bohr. </w:t>
      </w:r>
      <w:r w:rsidRPr="006400B6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. </w:t>
      </w:r>
      <w:r w:rsidR="00470B7F" w:rsidRPr="006400B6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Isótopos,</w:t>
      </w:r>
      <w:r w:rsidR="00C60091" w:rsidRPr="006400B6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="00470B7F" w:rsidRPr="006400B6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isóbaros e </w:t>
      </w:r>
      <w:proofErr w:type="spellStart"/>
      <w:r w:rsidR="00470B7F" w:rsidRPr="006400B6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isótonos</w:t>
      </w:r>
      <w:proofErr w:type="spellEnd"/>
      <w:r w:rsidR="00470B7F" w:rsidRPr="006400B6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. </w:t>
      </w:r>
      <w:r w:rsidRPr="006400B6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.</w:t>
      </w:r>
      <w:r w:rsidR="00470B7F" w:rsidRPr="006400B6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Tabela Periódica: Histórico, séries ou períodos. </w:t>
      </w:r>
      <w:r w:rsidRPr="006400B6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7.</w:t>
      </w:r>
      <w:r w:rsidR="00C60091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="00470B7F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Ligações químicas: iônica ou eletrovalente. Covalente ou molecular.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Pr="006400B6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8.</w:t>
      </w:r>
      <w:r w:rsidR="00C60091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 </w:t>
      </w:r>
      <w:r w:rsidR="00470B7F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Funções inorgânicas: Conceito. </w:t>
      </w:r>
      <w:r w:rsidRPr="0092300F">
        <w:rPr>
          <w:rFonts w:ascii="Times New Roman" w:eastAsia="Times New Roman" w:hAnsi="Times New Roman" w:cs="Times New Roman"/>
          <w:b/>
          <w:kern w:val="0"/>
          <w:sz w:val="24"/>
          <w:szCs w:val="30"/>
          <w:lang w:val="pt-BR" w:eastAsia="pt-BR"/>
        </w:rPr>
        <w:t>9</w:t>
      </w:r>
      <w:r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 xml:space="preserve">. </w:t>
      </w:r>
      <w:r w:rsidR="00470B7F" w:rsidRPr="00470B7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Reações químicas: Classificação. Balanceamento</w:t>
      </w:r>
      <w:r w:rsidR="0092300F">
        <w:rPr>
          <w:rFonts w:ascii="Times New Roman" w:eastAsia="Times New Roman" w:hAnsi="Times New Roman" w:cs="Times New Roman"/>
          <w:kern w:val="0"/>
          <w:sz w:val="24"/>
          <w:szCs w:val="30"/>
          <w:lang w:val="pt-BR" w:eastAsia="pt-BR"/>
        </w:rPr>
        <w:t>. 10</w:t>
      </w:r>
    </w:p>
    <w:p w:rsidR="00470B7F" w:rsidRDefault="00470B7F" w:rsidP="008A69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92300F" w:rsidRPr="0092300F" w:rsidRDefault="0092300F" w:rsidP="0092300F">
      <w:pPr>
        <w:pBdr>
          <w:bottom w:val="double" w:sz="4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92300F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CONHECIMENTOS GERAIS (ATUALIDADES)</w:t>
      </w:r>
    </w:p>
    <w:p w:rsidR="00647752" w:rsidRPr="00647752" w:rsidRDefault="0092300F" w:rsidP="00791CD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</w:pPr>
      <w:r w:rsidRPr="0092300F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1</w:t>
      </w:r>
      <w:r w:rsidRPr="0092300F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</w:t>
      </w:r>
      <w:r w:rsidR="00791CD9" w:rsidRPr="00791CD9">
        <w:rPr>
          <w:rFonts w:ascii="Times New Roman" w:eastAsiaTheme="minorHAnsi" w:hAnsi="Times New Roman" w:cs="Times New Roman"/>
          <w:color w:val="222222"/>
          <w:kern w:val="0"/>
          <w:sz w:val="24"/>
          <w:szCs w:val="24"/>
          <w:lang w:val="pt-BR" w:eastAsia="en-US"/>
        </w:rPr>
        <w:t>Questões atuais sobre política, economia, sociedades, educação, meio ambiente, desenvolvimento sustentável, ciências e</w:t>
      </w:r>
      <w:r w:rsidR="00791CD9">
        <w:rPr>
          <w:rFonts w:ascii="Times New Roman" w:eastAsiaTheme="minorHAnsi" w:hAnsi="Times New Roman" w:cs="Times New Roman"/>
          <w:color w:val="222222"/>
          <w:kern w:val="0"/>
          <w:sz w:val="24"/>
          <w:szCs w:val="24"/>
          <w:lang w:val="pt-BR" w:eastAsia="en-US"/>
        </w:rPr>
        <w:t xml:space="preserve"> tecnologias</w:t>
      </w:r>
      <w:r w:rsidR="00791CD9" w:rsidRPr="00791CD9">
        <w:rPr>
          <w:rFonts w:ascii="Times New Roman" w:eastAsiaTheme="minorHAnsi" w:hAnsi="Times New Roman" w:cs="Times New Roman"/>
          <w:color w:val="222222"/>
          <w:kern w:val="0"/>
          <w:sz w:val="24"/>
          <w:szCs w:val="24"/>
          <w:lang w:val="pt-BR" w:eastAsia="en-US"/>
        </w:rPr>
        <w:t xml:space="preserve"> no Brasil e no mundo.</w:t>
      </w:r>
      <w:r w:rsidR="002C00B8" w:rsidRPr="00791CD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</w:t>
      </w:r>
      <w:r w:rsidR="00791CD9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2</w:t>
      </w:r>
      <w:r w:rsidR="002C00B8" w:rsidRPr="00791CD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.</w:t>
      </w:r>
      <w:r w:rsidRPr="0092300F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Cultura brasileira: artistas famosos, pintores, poetas</w:t>
      </w:r>
      <w:r w:rsidR="00791CD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</w:t>
      </w:r>
      <w:r w:rsidR="00791CD9" w:rsidRPr="00791CD9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3</w:t>
      </w:r>
      <w:r w:rsidR="002C00B8" w:rsidRPr="00791CD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.</w:t>
      </w:r>
      <w:r w:rsidRPr="0092300F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Assuntos de extrema relevância sobre</w:t>
      </w:r>
      <w:r w:rsidR="002C00B8" w:rsidRPr="00791CD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</w:t>
      </w:r>
      <w:r w:rsidRPr="0092300F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esporte e educação no estado e no </w:t>
      </w:r>
      <w:r w:rsidR="002C00B8" w:rsidRPr="00791CD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B</w:t>
      </w:r>
      <w:r w:rsidRPr="0092300F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rasil</w:t>
      </w:r>
      <w:r w:rsidR="002C00B8" w:rsidRPr="00791CD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.</w:t>
      </w:r>
      <w:r w:rsidR="002C00B8" w:rsidRPr="00647752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</w:t>
      </w:r>
      <w:r w:rsidR="00647E1D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4</w:t>
      </w:r>
      <w:r w:rsidR="002C00B8" w:rsidRPr="00647752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.</w:t>
      </w:r>
      <w:r w:rsidRPr="0092300F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Meios de comunicação: mídias digitais e redes sociais</w:t>
      </w:r>
      <w:r w:rsidR="00647752" w:rsidRPr="00647752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</w:t>
      </w:r>
      <w:r w:rsidR="00647E1D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5</w:t>
      </w:r>
      <w:r w:rsidR="00647752" w:rsidRPr="00647752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.</w:t>
      </w:r>
      <w:r w:rsidRPr="0092300F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Aspectos geográficos do Brasil: regiões, estados, capitais.</w:t>
      </w:r>
      <w:r w:rsidR="002C00B8" w:rsidRPr="00647752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 </w:t>
      </w:r>
      <w:r w:rsidR="00647E1D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6</w:t>
      </w:r>
      <w:r w:rsidRPr="0092300F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</w:t>
      </w:r>
      <w:r w:rsidR="00647752" w:rsidRPr="00647752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Noções gerais sobre a vida econômica, social, política, tecnológica, relações exteriores, segurança e ecologia com as diversas áreas correlatas do conhecimento juntamente com suas vinculações histórico-geográficas em nível nacional e internacional. </w:t>
      </w:r>
      <w:r w:rsidR="00647E1D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7</w:t>
      </w:r>
      <w:r w:rsidR="00647752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</w:t>
      </w:r>
      <w:r w:rsidR="00647752" w:rsidRPr="00647752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Descobertas e inovações científicas na atualidade e seus respectivos impactos na sociedade contemporânea. </w:t>
      </w:r>
      <w:r w:rsidR="00647E1D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 w:eastAsia="pt-BR"/>
        </w:rPr>
        <w:t>8</w:t>
      </w:r>
      <w:r w:rsidR="00647752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 xml:space="preserve">. </w:t>
      </w:r>
      <w:r w:rsidR="00647752" w:rsidRPr="00647752"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/>
        </w:rPr>
        <w:t>Atualidades (notícias divulgadas em jornais, revistas, televisão e Internet nos últimos seis meses): descobertas e/ou inovações científicas na atualidade e seus respectivos impactos na sociedade contemporânea.</w:t>
      </w:r>
    </w:p>
    <w:p w:rsidR="00CF38A6" w:rsidRDefault="00CF38A6" w:rsidP="0064775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CF38A6" w:rsidRDefault="00CF38A6" w:rsidP="0064775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38A6"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62D0E681" wp14:editId="0327DA74">
            <wp:simplePos x="0" y="0"/>
            <wp:positionH relativeFrom="column">
              <wp:posOffset>2194560</wp:posOffset>
            </wp:positionH>
            <wp:positionV relativeFrom="paragraph">
              <wp:posOffset>18415</wp:posOffset>
            </wp:positionV>
            <wp:extent cx="2286000" cy="915670"/>
            <wp:effectExtent l="0" t="0" r="0" b="0"/>
            <wp:wrapThrough wrapText="bothSides">
              <wp:wrapPolygon edited="0">
                <wp:start x="0" y="0"/>
                <wp:lineTo x="0" y="21121"/>
                <wp:lineTo x="21420" y="21121"/>
                <wp:lineTo x="21420" y="0"/>
                <wp:lineTo x="0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8A6" w:rsidRDefault="00CF38A6" w:rsidP="0064775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CF38A6" w:rsidRDefault="00CF38A6" w:rsidP="0064775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CF38A6" w:rsidRDefault="00CF38A6" w:rsidP="0064775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92300F" w:rsidRPr="000F1180" w:rsidRDefault="00CF38A6" w:rsidP="0064775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26839" wp14:editId="0F0523DC">
                <wp:simplePos x="0" y="0"/>
                <wp:positionH relativeFrom="column">
                  <wp:posOffset>260985</wp:posOffset>
                </wp:positionH>
                <wp:positionV relativeFrom="paragraph">
                  <wp:posOffset>189865</wp:posOffset>
                </wp:positionV>
                <wp:extent cx="5876925" cy="104775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38A6" w:rsidRDefault="00CF38A6" w:rsidP="00CF38A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>ESCOLA DE CIÊNCIAS DA SAÚDE DE PATOS – ECISA</w:t>
                            </w:r>
                          </w:p>
                          <w:p w:rsidR="00CF38A6" w:rsidRDefault="00CF38A6" w:rsidP="00CF38A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Rua José Gomes Alves, S/Nº - Centro – Patos - Paraíba </w:t>
                            </w:r>
                          </w:p>
                          <w:p w:rsidR="00CF38A6" w:rsidRDefault="00CF38A6" w:rsidP="00CF38A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>Telefone: (83) 3421 2819</w:t>
                            </w:r>
                          </w:p>
                          <w:p w:rsidR="00CF38A6" w:rsidRPr="00CF38A6" w:rsidRDefault="00CF38A6" w:rsidP="00CF38A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26839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20.55pt;margin-top:14.95pt;width:462.75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" filled="f" stroked="f" strokeweight=".5pt">
                <v:textbox>
                  <w:txbxContent>
                    <w:p w:rsidR="00CF38A6" w:rsidRDefault="00CF38A6" w:rsidP="00CF38A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sz w:val="28"/>
                          <w:szCs w:val="28"/>
                          <w:lang w:val="pt-BR"/>
                        </w:rPr>
                        <w:t>ESCOLA DE CIÊNCIAS DA SAÚDE DE PATOS – ECISA</w:t>
                      </w:r>
                    </w:p>
                    <w:p w:rsidR="00CF38A6" w:rsidRDefault="00CF38A6" w:rsidP="00CF38A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sz w:val="28"/>
                          <w:szCs w:val="28"/>
                          <w:lang w:val="pt-BR"/>
                        </w:rPr>
                        <w:t xml:space="preserve">Rua José Gomes Alves, S/Nº - Centro – Patos - Paraíba </w:t>
                      </w:r>
                    </w:p>
                    <w:p w:rsidR="00CF38A6" w:rsidRDefault="00CF38A6" w:rsidP="00CF38A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sz w:val="28"/>
                          <w:szCs w:val="28"/>
                          <w:lang w:val="pt-BR"/>
                        </w:rPr>
                        <w:t>Telefone: (83) 3421 2819</w:t>
                      </w:r>
                    </w:p>
                    <w:p w:rsidR="00CF38A6" w:rsidRPr="00CF38A6" w:rsidRDefault="00CF38A6" w:rsidP="00CF38A6">
                      <w:pPr>
                        <w:jc w:val="center"/>
                        <w:rPr>
                          <w:sz w:val="28"/>
                          <w:szCs w:val="2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300F" w:rsidRPr="000F1180" w:rsidSect="000A0077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1EF"/>
    <w:multiLevelType w:val="hybridMultilevel"/>
    <w:tmpl w:val="A742F9E2"/>
    <w:lvl w:ilvl="0" w:tplc="57E8FBD2">
      <w:start w:val="1"/>
      <w:numFmt w:val="bullet"/>
      <w:lvlText w:val="-"/>
      <w:lvlJc w:val="left"/>
      <w:pPr>
        <w:ind w:left="815" w:hanging="360"/>
      </w:pPr>
      <w:rPr>
        <w:rFonts w:ascii="SimSun" w:eastAsia="SimSun" w:hAnsi="SimSun" w:hint="eastAsia"/>
      </w:rPr>
    </w:lvl>
    <w:lvl w:ilvl="1" w:tplc="0416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 w15:restartNumberingAfterBreak="0">
    <w:nsid w:val="0478262E"/>
    <w:multiLevelType w:val="hybridMultilevel"/>
    <w:tmpl w:val="F0D839C0"/>
    <w:lvl w:ilvl="0" w:tplc="069CE9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3EE7"/>
    <w:multiLevelType w:val="hybridMultilevel"/>
    <w:tmpl w:val="BB9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083A"/>
    <w:multiLevelType w:val="hybridMultilevel"/>
    <w:tmpl w:val="8342F0D0"/>
    <w:lvl w:ilvl="0" w:tplc="57E8FBD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2AD8"/>
    <w:multiLevelType w:val="hybridMultilevel"/>
    <w:tmpl w:val="C74C67BA"/>
    <w:lvl w:ilvl="0" w:tplc="57E8FBD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4D95"/>
    <w:multiLevelType w:val="hybridMultilevel"/>
    <w:tmpl w:val="20D85EF6"/>
    <w:lvl w:ilvl="0" w:tplc="57E8FBD2">
      <w:start w:val="1"/>
      <w:numFmt w:val="bullet"/>
      <w:lvlText w:val="-"/>
      <w:lvlJc w:val="left"/>
      <w:pPr>
        <w:ind w:left="812" w:hanging="360"/>
      </w:pPr>
      <w:rPr>
        <w:rFonts w:ascii="SimSun" w:eastAsia="SimSun" w:hAnsi="SimSun" w:hint="eastAsia"/>
      </w:rPr>
    </w:lvl>
    <w:lvl w:ilvl="1" w:tplc="0416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6" w15:restartNumberingAfterBreak="0">
    <w:nsid w:val="23774FED"/>
    <w:multiLevelType w:val="hybridMultilevel"/>
    <w:tmpl w:val="D6C00FE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C22D7"/>
    <w:multiLevelType w:val="hybridMultilevel"/>
    <w:tmpl w:val="A2A2B1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B28EA"/>
    <w:multiLevelType w:val="hybridMultilevel"/>
    <w:tmpl w:val="EF4AA376"/>
    <w:lvl w:ilvl="0" w:tplc="AA98304A">
      <w:numFmt w:val="bullet"/>
      <w:lvlText w:val="·"/>
      <w:lvlJc w:val="left"/>
      <w:pPr>
        <w:ind w:left="452" w:hanging="360"/>
      </w:pPr>
      <w:rPr>
        <w:rFonts w:ascii="Times New Roman" w:eastAsiaTheme="minorEastAsia" w:hAnsi="Times New Roman" w:cs="Times New Roman" w:hint="default"/>
        <w:color w:val="231F20"/>
        <w:sz w:val="22"/>
      </w:rPr>
    </w:lvl>
    <w:lvl w:ilvl="1" w:tplc="0416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9" w15:restartNumberingAfterBreak="0">
    <w:nsid w:val="39FA6634"/>
    <w:multiLevelType w:val="hybridMultilevel"/>
    <w:tmpl w:val="E1EE22C8"/>
    <w:lvl w:ilvl="0" w:tplc="069CE9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04B64"/>
    <w:multiLevelType w:val="hybridMultilevel"/>
    <w:tmpl w:val="18F4CA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96FB7"/>
    <w:multiLevelType w:val="hybridMultilevel"/>
    <w:tmpl w:val="34724BB8"/>
    <w:lvl w:ilvl="0" w:tplc="57E8FBD2">
      <w:start w:val="1"/>
      <w:numFmt w:val="bullet"/>
      <w:lvlText w:val="-"/>
      <w:lvlJc w:val="left"/>
      <w:pPr>
        <w:ind w:left="1068" w:hanging="360"/>
      </w:pPr>
      <w:rPr>
        <w:rFonts w:ascii="SimSun" w:eastAsia="SimSun" w:hAnsi="SimSun" w:hint="eastAsia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822728"/>
    <w:multiLevelType w:val="hybridMultilevel"/>
    <w:tmpl w:val="02A6EC10"/>
    <w:lvl w:ilvl="0" w:tplc="BA4C6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C35165"/>
    <w:multiLevelType w:val="hybridMultilevel"/>
    <w:tmpl w:val="C65A080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A3658E"/>
    <w:multiLevelType w:val="hybridMultilevel"/>
    <w:tmpl w:val="F0D839C0"/>
    <w:lvl w:ilvl="0" w:tplc="069CE9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558DE"/>
    <w:multiLevelType w:val="hybridMultilevel"/>
    <w:tmpl w:val="FA82F66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C67EC3"/>
    <w:multiLevelType w:val="hybridMultilevel"/>
    <w:tmpl w:val="8264BC2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AE7EB0D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231F2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C61F9"/>
    <w:multiLevelType w:val="hybridMultilevel"/>
    <w:tmpl w:val="4DF2A76E"/>
    <w:lvl w:ilvl="0" w:tplc="AB765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433382"/>
    <w:multiLevelType w:val="hybridMultilevel"/>
    <w:tmpl w:val="A1188E16"/>
    <w:lvl w:ilvl="0" w:tplc="069CE9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81C"/>
    <w:multiLevelType w:val="hybridMultilevel"/>
    <w:tmpl w:val="248C5C74"/>
    <w:lvl w:ilvl="0" w:tplc="31840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6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  <w:num w:numId="17">
    <w:abstractNumId w:val="18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1A"/>
    <w:rsid w:val="000A0077"/>
    <w:rsid w:val="000F1180"/>
    <w:rsid w:val="00144DBA"/>
    <w:rsid w:val="001764C8"/>
    <w:rsid w:val="002C00B8"/>
    <w:rsid w:val="0034685F"/>
    <w:rsid w:val="00470B7F"/>
    <w:rsid w:val="0051247C"/>
    <w:rsid w:val="00526E55"/>
    <w:rsid w:val="005E4984"/>
    <w:rsid w:val="006400B6"/>
    <w:rsid w:val="00647752"/>
    <w:rsid w:val="00647E1D"/>
    <w:rsid w:val="00747509"/>
    <w:rsid w:val="00764B1A"/>
    <w:rsid w:val="0076681B"/>
    <w:rsid w:val="00791CD9"/>
    <w:rsid w:val="007A1634"/>
    <w:rsid w:val="00853C68"/>
    <w:rsid w:val="008A69FE"/>
    <w:rsid w:val="008D1A72"/>
    <w:rsid w:val="0092300F"/>
    <w:rsid w:val="00A74F05"/>
    <w:rsid w:val="00B057AF"/>
    <w:rsid w:val="00C37617"/>
    <w:rsid w:val="00C446BC"/>
    <w:rsid w:val="00C523AD"/>
    <w:rsid w:val="00C60091"/>
    <w:rsid w:val="00CF38A6"/>
    <w:rsid w:val="00D7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93D56-086B-427C-AD4A-D14E390C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47C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46BC"/>
    <w:pPr>
      <w:ind w:left="720"/>
      <w:contextualSpacing/>
    </w:pPr>
  </w:style>
  <w:style w:type="paragraph" w:customStyle="1" w:styleId="Default">
    <w:name w:val="Default"/>
    <w:rsid w:val="000A00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0A0077"/>
    <w:rPr>
      <w:color w:val="0000FF"/>
      <w:u w:val="single"/>
    </w:rPr>
  </w:style>
  <w:style w:type="paragraph" w:styleId="SemEspaamento">
    <w:name w:val="No Spacing"/>
    <w:uiPriority w:val="1"/>
    <w:qFormat/>
    <w:rsid w:val="000A007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D7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ecisaonline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a de Brilho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F76A-B48D-4F2E-A96E-3A497E83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2346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LABFIP</cp:lastModifiedBy>
  <cp:revision>9</cp:revision>
  <dcterms:created xsi:type="dcterms:W3CDTF">2016-08-30T13:08:00Z</dcterms:created>
  <dcterms:modified xsi:type="dcterms:W3CDTF">2017-09-14T14:17:00Z</dcterms:modified>
</cp:coreProperties>
</file>